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332F85">
        <w:rPr>
          <w:b/>
          <w:bCs/>
          <w:sz w:val="18"/>
          <w:szCs w:val="18"/>
          <w:lang w:val="kk-KZ"/>
        </w:rPr>
        <w:t>9</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644800">
        <w:rPr>
          <w:b/>
          <w:sz w:val="18"/>
          <w:szCs w:val="18"/>
        </w:rPr>
        <w:t>изделий медицинского назначения</w:t>
      </w:r>
      <w:r w:rsidR="005702AF" w:rsidRPr="003467F6">
        <w:rPr>
          <w:b/>
          <w:sz w:val="18"/>
          <w:szCs w:val="18"/>
        </w:rPr>
        <w:t xml:space="preserve"> на 20</w:t>
      </w:r>
      <w:r w:rsidR="00FE4005" w:rsidRPr="003467F6">
        <w:rPr>
          <w:b/>
          <w:sz w:val="18"/>
          <w:szCs w:val="18"/>
        </w:rPr>
        <w:t>2</w:t>
      </w:r>
      <w:r w:rsidR="00644800">
        <w:rPr>
          <w:b/>
          <w:sz w:val="18"/>
          <w:szCs w:val="18"/>
        </w:rPr>
        <w:t>4</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332F85">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332F85">
              <w:rPr>
                <w:b/>
                <w:sz w:val="18"/>
                <w:szCs w:val="18"/>
                <w:lang w:val="kk-KZ"/>
              </w:rPr>
              <w:t>2</w:t>
            </w:r>
            <w:r w:rsidR="002B458D" w:rsidRPr="003467F6">
              <w:rPr>
                <w:b/>
                <w:sz w:val="18"/>
                <w:szCs w:val="18"/>
              </w:rPr>
              <w:t xml:space="preserve"> часов 35</w:t>
            </w:r>
            <w:r w:rsidRPr="003467F6">
              <w:rPr>
                <w:b/>
                <w:sz w:val="18"/>
                <w:szCs w:val="18"/>
              </w:rPr>
              <w:t xml:space="preserve"> минут </w:t>
            </w:r>
            <w:r w:rsidR="00332F85">
              <w:rPr>
                <w:b/>
                <w:sz w:val="18"/>
                <w:szCs w:val="18"/>
              </w:rPr>
              <w:t>29</w:t>
            </w:r>
            <w:r w:rsidR="00FF140B" w:rsidRPr="003467F6">
              <w:rPr>
                <w:b/>
                <w:sz w:val="18"/>
                <w:szCs w:val="18"/>
              </w:rPr>
              <w:t xml:space="preserve"> </w:t>
            </w:r>
            <w:r w:rsidR="00332F85">
              <w:rPr>
                <w:b/>
                <w:sz w:val="18"/>
                <w:szCs w:val="18"/>
              </w:rPr>
              <w:t>ма</w:t>
            </w:r>
            <w:r w:rsidR="00644800">
              <w:rPr>
                <w:b/>
                <w:sz w:val="18"/>
                <w:szCs w:val="18"/>
              </w:rPr>
              <w:t>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644800">
              <w:rPr>
                <w:b/>
                <w:sz w:val="18"/>
                <w:szCs w:val="18"/>
              </w:rPr>
              <w:t>4</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467F6" w:rsidTr="00997535">
        <w:trPr>
          <w:trHeight w:val="408"/>
        </w:trPr>
        <w:tc>
          <w:tcPr>
            <w:tcW w:w="7034" w:type="dxa"/>
            <w:shd w:val="clear" w:color="auto" w:fill="auto"/>
            <w:vAlign w:val="center"/>
          </w:tcPr>
          <w:p w:rsidR="003D48D7" w:rsidRPr="003467F6"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467F6">
              <w:rPr>
                <w:rFonts w:ascii="Times New Roman" w:hAnsi="Times New Roman" w:cs="Times New Roman"/>
                <w:b/>
                <w:sz w:val="18"/>
                <w:szCs w:val="18"/>
                <w:lang w:val="kk-KZ"/>
              </w:rPr>
              <w:t>Тендерная</w:t>
            </w:r>
            <w:r w:rsidRPr="003467F6">
              <w:rPr>
                <w:rFonts w:ascii="Times New Roman" w:hAnsi="Times New Roman" w:cs="Times New Roman"/>
                <w:b/>
                <w:sz w:val="18"/>
                <w:szCs w:val="18"/>
              </w:rPr>
              <w:t xml:space="preserve"> комиссия в составе:</w:t>
            </w:r>
          </w:p>
          <w:p w:rsidR="003D48D7" w:rsidRPr="003467F6" w:rsidRDefault="003D48D7" w:rsidP="00997535">
            <w:pPr>
              <w:tabs>
                <w:tab w:val="left" w:pos="284"/>
              </w:tabs>
              <w:ind w:left="851"/>
              <w:rPr>
                <w:b/>
                <w:sz w:val="18"/>
                <w:szCs w:val="18"/>
              </w:rPr>
            </w:pPr>
          </w:p>
        </w:tc>
        <w:tc>
          <w:tcPr>
            <w:tcW w:w="7286" w:type="dxa"/>
            <w:shd w:val="clear" w:color="auto" w:fill="auto"/>
          </w:tcPr>
          <w:p w:rsidR="003D48D7" w:rsidRPr="003467F6" w:rsidRDefault="003D48D7" w:rsidP="00997535">
            <w:pPr>
              <w:pStyle w:val="1"/>
              <w:spacing w:before="0"/>
              <w:rPr>
                <w:rFonts w:ascii="Times New Roman" w:eastAsia="Times New Roman" w:hAnsi="Times New Roman" w:cs="Times New Roman"/>
                <w:b/>
                <w:bCs/>
                <w:color w:val="365F91"/>
                <w:sz w:val="18"/>
                <w:szCs w:val="18"/>
              </w:rPr>
            </w:pPr>
          </w:p>
        </w:tc>
      </w:tr>
      <w:tr w:rsidR="00332F85" w:rsidRPr="003467F6" w:rsidTr="00997535">
        <w:trPr>
          <w:trHeight w:val="413"/>
        </w:trPr>
        <w:tc>
          <w:tcPr>
            <w:tcW w:w="7034"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Монгол А.М.</w:t>
            </w:r>
          </w:p>
        </w:tc>
        <w:tc>
          <w:tcPr>
            <w:tcW w:w="7286"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Директор - председатель тендерной комиссии;</w:t>
            </w:r>
          </w:p>
        </w:tc>
      </w:tr>
      <w:tr w:rsidR="00332F85" w:rsidRPr="003467F6" w:rsidTr="00997535">
        <w:trPr>
          <w:trHeight w:val="418"/>
        </w:trPr>
        <w:tc>
          <w:tcPr>
            <w:tcW w:w="7034"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Елибаев</w:t>
            </w:r>
            <w:proofErr w:type="spellEnd"/>
            <w:r w:rsidRPr="00332F85">
              <w:rPr>
                <w:rFonts w:ascii="Times New Roman" w:hAnsi="Times New Roman" w:cs="Times New Roman"/>
                <w:b/>
                <w:color w:val="000000"/>
                <w:sz w:val="18"/>
                <w:szCs w:val="18"/>
              </w:rPr>
              <w:t xml:space="preserve"> Г.К.</w:t>
            </w:r>
          </w:p>
        </w:tc>
        <w:tc>
          <w:tcPr>
            <w:tcW w:w="7286"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Заместителя директора по лечебной работе –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Байтагулова</w:t>
            </w:r>
            <w:proofErr w:type="spellEnd"/>
            <w:r w:rsidRPr="00332F85">
              <w:rPr>
                <w:rFonts w:ascii="Times New Roman" w:hAnsi="Times New Roman" w:cs="Times New Roman"/>
                <w:b/>
                <w:color w:val="000000"/>
                <w:sz w:val="18"/>
                <w:szCs w:val="18"/>
              </w:rPr>
              <w:t xml:space="preserve"> А.К.</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И.о. заместителя по экономическим вопросам –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Инкибаев</w:t>
            </w:r>
            <w:proofErr w:type="spellEnd"/>
            <w:r w:rsidRPr="00332F85">
              <w:rPr>
                <w:rFonts w:ascii="Times New Roman" w:hAnsi="Times New Roman" w:cs="Times New Roman"/>
                <w:b/>
                <w:color w:val="000000"/>
                <w:sz w:val="18"/>
                <w:szCs w:val="18"/>
              </w:rPr>
              <w:t xml:space="preserve"> Д.К.</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 xml:space="preserve">Юрист– </w:t>
            </w:r>
            <w:proofErr w:type="gramStart"/>
            <w:r w:rsidRPr="00332F85">
              <w:rPr>
                <w:rFonts w:ascii="Times New Roman" w:hAnsi="Times New Roman" w:cs="Times New Roman"/>
                <w:b/>
                <w:color w:val="000000"/>
                <w:sz w:val="18"/>
                <w:szCs w:val="18"/>
              </w:rPr>
              <w:t>чл</w:t>
            </w:r>
            <w:proofErr w:type="gramEnd"/>
            <w:r w:rsidRPr="00332F85">
              <w:rPr>
                <w:rFonts w:ascii="Times New Roman" w:hAnsi="Times New Roman" w:cs="Times New Roman"/>
                <w:b/>
                <w:color w:val="000000"/>
                <w:sz w:val="18"/>
                <w:szCs w:val="18"/>
              </w:rPr>
              <w:t>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lang w:val="kk-KZ"/>
              </w:rPr>
            </w:pPr>
            <w:r w:rsidRPr="00332F85">
              <w:rPr>
                <w:rFonts w:ascii="Times New Roman" w:hAnsi="Times New Roman" w:cs="Times New Roman"/>
                <w:b/>
                <w:color w:val="000000"/>
                <w:sz w:val="18"/>
                <w:szCs w:val="18"/>
                <w:lang w:val="kk-KZ"/>
              </w:rPr>
              <w:t>Жунусов А.С.</w:t>
            </w:r>
          </w:p>
        </w:tc>
        <w:tc>
          <w:tcPr>
            <w:tcW w:w="7286" w:type="dxa"/>
            <w:shd w:val="clear" w:color="auto" w:fill="FFFFFF"/>
          </w:tcPr>
          <w:p w:rsidR="00332F85" w:rsidRPr="00332F85" w:rsidRDefault="00332F85" w:rsidP="00332F85">
            <w:pPr>
              <w:pStyle w:val="1"/>
              <w:spacing w:before="0"/>
              <w:rPr>
                <w:rFonts w:ascii="Times New Roman" w:hAnsi="Times New Roman" w:cs="Times New Roman"/>
                <w:b/>
                <w:sz w:val="18"/>
                <w:szCs w:val="18"/>
              </w:rPr>
            </w:pPr>
            <w:r w:rsidRPr="00332F85">
              <w:rPr>
                <w:rFonts w:ascii="Times New Roman" w:hAnsi="Times New Roman" w:cs="Times New Roman"/>
                <w:b/>
                <w:color w:val="000000"/>
                <w:sz w:val="18"/>
                <w:szCs w:val="18"/>
                <w:lang w:val="kk-KZ"/>
              </w:rPr>
              <w:t>З</w:t>
            </w:r>
            <w:proofErr w:type="spellStart"/>
            <w:r w:rsidRPr="00332F85">
              <w:rPr>
                <w:rFonts w:ascii="Times New Roman" w:hAnsi="Times New Roman" w:cs="Times New Roman"/>
                <w:b/>
                <w:color w:val="000000"/>
                <w:sz w:val="18"/>
                <w:szCs w:val="18"/>
              </w:rPr>
              <w:t>аведующий</w:t>
            </w:r>
            <w:proofErr w:type="spellEnd"/>
            <w:r w:rsidRPr="00332F85">
              <w:rPr>
                <w:rFonts w:ascii="Times New Roman" w:hAnsi="Times New Roman" w:cs="Times New Roman"/>
                <w:b/>
                <w:color w:val="000000"/>
                <w:sz w:val="18"/>
                <w:szCs w:val="18"/>
              </w:rPr>
              <w:t xml:space="preserve"> </w:t>
            </w:r>
            <w:r w:rsidRPr="00332F85">
              <w:rPr>
                <w:rFonts w:ascii="Times New Roman" w:hAnsi="Times New Roman" w:cs="Times New Roman"/>
                <w:b/>
                <w:color w:val="000000"/>
                <w:sz w:val="18"/>
                <w:szCs w:val="18"/>
                <w:lang w:val="kk-KZ"/>
              </w:rPr>
              <w:t>нейрохирургического</w:t>
            </w:r>
            <w:r w:rsidRPr="00332F85">
              <w:rPr>
                <w:rFonts w:ascii="Times New Roman" w:hAnsi="Times New Roman" w:cs="Times New Roman"/>
                <w:b/>
                <w:color w:val="000000"/>
                <w:sz w:val="18"/>
                <w:szCs w:val="18"/>
              </w:rPr>
              <w:t xml:space="preserve"> отделения–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bCs/>
                <w:color w:val="000000"/>
                <w:sz w:val="18"/>
                <w:szCs w:val="18"/>
              </w:rPr>
            </w:pPr>
            <w:proofErr w:type="spellStart"/>
            <w:r w:rsidRPr="00332F85">
              <w:rPr>
                <w:rFonts w:ascii="Times New Roman" w:hAnsi="Times New Roman" w:cs="Times New Roman"/>
                <w:b/>
                <w:color w:val="000000"/>
                <w:sz w:val="18"/>
                <w:szCs w:val="18"/>
              </w:rPr>
              <w:t>Раймжанов</w:t>
            </w:r>
            <w:proofErr w:type="spellEnd"/>
            <w:r w:rsidRPr="00332F85">
              <w:rPr>
                <w:rFonts w:ascii="Times New Roman" w:hAnsi="Times New Roman" w:cs="Times New Roman"/>
                <w:b/>
                <w:color w:val="000000"/>
                <w:sz w:val="18"/>
                <w:szCs w:val="18"/>
              </w:rPr>
              <w:t xml:space="preserve"> А.Е.</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Специалист отдела государственных закупок – секретарь тендерной комиссии;</w:t>
            </w:r>
          </w:p>
          <w:p w:rsidR="00332F85" w:rsidRPr="00332F85" w:rsidRDefault="00332F85" w:rsidP="00332F85">
            <w:pPr>
              <w:rPr>
                <w:b/>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644800">
        <w:rPr>
          <w:sz w:val="18"/>
          <w:szCs w:val="18"/>
          <w:lang w:val="kk-KZ"/>
        </w:rPr>
        <w:t>изделий медицинского назначения</w:t>
      </w:r>
      <w:r w:rsidRPr="003467F6">
        <w:rPr>
          <w:sz w:val="18"/>
          <w:szCs w:val="18"/>
        </w:rPr>
        <w:t>.</w:t>
      </w:r>
      <w:r w:rsidR="00FF140B" w:rsidRPr="003467F6">
        <w:rPr>
          <w:sz w:val="18"/>
          <w:szCs w:val="18"/>
        </w:rPr>
        <w:tab/>
      </w:r>
    </w:p>
    <w:p w:rsidR="00D541B3" w:rsidRPr="003467F6"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3467F6">
        <w:rPr>
          <w:sz w:val="18"/>
          <w:szCs w:val="18"/>
        </w:rPr>
        <w:t xml:space="preserve">Сумма, выделенная для данного тендера по </w:t>
      </w:r>
      <w:r w:rsidR="00644800" w:rsidRPr="003467F6">
        <w:rPr>
          <w:sz w:val="18"/>
          <w:szCs w:val="18"/>
        </w:rPr>
        <w:t xml:space="preserve">закупу </w:t>
      </w:r>
      <w:r w:rsidR="00644800">
        <w:rPr>
          <w:sz w:val="18"/>
          <w:szCs w:val="18"/>
          <w:lang w:val="kk-KZ"/>
        </w:rPr>
        <w:t>изделий медицинского назначения</w:t>
      </w:r>
      <w:r w:rsidRPr="003467F6">
        <w:rPr>
          <w:sz w:val="18"/>
          <w:szCs w:val="18"/>
        </w:rPr>
        <w:t>, составляет</w:t>
      </w:r>
      <w:r w:rsidR="009605FB" w:rsidRPr="003467F6">
        <w:rPr>
          <w:sz w:val="18"/>
          <w:szCs w:val="18"/>
        </w:rPr>
        <w:t xml:space="preserve"> </w:t>
      </w:r>
      <w:r w:rsidR="00644800" w:rsidRPr="00644800">
        <w:rPr>
          <w:sz w:val="18"/>
          <w:szCs w:val="18"/>
        </w:rPr>
        <w:t>508 813 550,00 (пятьсот восемь миллионов восемьсот тринадцать тысяч пятьсот пятьдесят</w:t>
      </w:r>
      <w:r w:rsidR="003D48D7" w:rsidRPr="003467F6">
        <w:rPr>
          <w:sz w:val="18"/>
          <w:szCs w:val="18"/>
        </w:rPr>
        <w:t xml:space="preserve">) тенге </w:t>
      </w:r>
      <w:r w:rsidR="000D5BE0" w:rsidRPr="003467F6">
        <w:rPr>
          <w:sz w:val="18"/>
          <w:szCs w:val="18"/>
        </w:rPr>
        <w:t>00</w:t>
      </w:r>
      <w:r w:rsidR="003D48D7" w:rsidRPr="003467F6">
        <w:rPr>
          <w:sz w:val="18"/>
          <w:szCs w:val="18"/>
        </w:rPr>
        <w:t xml:space="preserve"> </w:t>
      </w:r>
      <w:proofErr w:type="spellStart"/>
      <w:proofErr w:type="gramStart"/>
      <w:r w:rsidR="003D48D7" w:rsidRPr="003467F6">
        <w:rPr>
          <w:sz w:val="18"/>
          <w:szCs w:val="18"/>
        </w:rPr>
        <w:t>тиын</w:t>
      </w:r>
      <w:proofErr w:type="spellEnd"/>
      <w:proofErr w:type="gramEnd"/>
      <w:r w:rsidR="003D48D7" w:rsidRPr="003467F6">
        <w:rPr>
          <w:sz w:val="18"/>
          <w:szCs w:val="18"/>
        </w:rPr>
        <w:t xml:space="preserve"> </w:t>
      </w:r>
      <w:r w:rsidRPr="003467F6">
        <w:rPr>
          <w:sz w:val="18"/>
          <w:szCs w:val="18"/>
        </w:rPr>
        <w:t>в том числе по лотам:</w:t>
      </w:r>
    </w:p>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3467F6"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97535">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332F85" w:rsidRPr="003467F6"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sidRPr="003467F6">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proofErr w:type="gramStart"/>
            <w:r w:rsidRPr="00974CA0">
              <w:rPr>
                <w:rStyle w:val="s1"/>
                <w:b w:val="0"/>
                <w:sz w:val="18"/>
                <w:szCs w:val="18"/>
              </w:rPr>
              <w:t>Me</w:t>
            </w:r>
            <w:proofErr w:type="gramEnd"/>
            <w:r w:rsidRPr="00974CA0">
              <w:rPr>
                <w:rStyle w:val="s1"/>
                <w:b w:val="0"/>
                <w:sz w:val="18"/>
                <w:szCs w:val="18"/>
              </w:rPr>
              <w:t>дКор</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xml:space="preserve">, </w:t>
            </w:r>
            <w:proofErr w:type="spellStart"/>
            <w:r w:rsidRPr="00974CA0">
              <w:rPr>
                <w:rStyle w:val="s1"/>
                <w:b w:val="0"/>
                <w:sz w:val="18"/>
                <w:szCs w:val="18"/>
              </w:rPr>
              <w:t>мкр</w:t>
            </w:r>
            <w:proofErr w:type="gramStart"/>
            <w:r w:rsidRPr="00974CA0">
              <w:rPr>
                <w:rStyle w:val="s1"/>
                <w:b w:val="0"/>
                <w:sz w:val="18"/>
                <w:szCs w:val="18"/>
              </w:rPr>
              <w:t>.Б</w:t>
            </w:r>
            <w:proofErr w:type="gramEnd"/>
            <w:r w:rsidRPr="00974CA0">
              <w:rPr>
                <w:rStyle w:val="s1"/>
                <w:b w:val="0"/>
                <w:sz w:val="18"/>
                <w:szCs w:val="18"/>
              </w:rPr>
              <w:t>айтак</w:t>
            </w:r>
            <w:proofErr w:type="spellEnd"/>
            <w:r w:rsidRPr="00974CA0">
              <w:rPr>
                <w:rStyle w:val="s1"/>
                <w:b w:val="0"/>
                <w:sz w:val="18"/>
                <w:szCs w:val="18"/>
              </w:rPr>
              <w:t>, квартал Каргалы 46</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sz w:val="18"/>
                <w:szCs w:val="18"/>
              </w:rPr>
            </w:pPr>
            <w:r w:rsidRPr="00974CA0">
              <w:rPr>
                <w:rStyle w:val="s1"/>
                <w:b w:val="0"/>
                <w:sz w:val="18"/>
                <w:szCs w:val="18"/>
                <w:lang w:val="kk-KZ"/>
              </w:rPr>
              <w:t>11</w:t>
            </w:r>
            <w:r w:rsidRPr="00974CA0">
              <w:rPr>
                <w:rStyle w:val="s1"/>
                <w:b w:val="0"/>
                <w:sz w:val="18"/>
                <w:szCs w:val="18"/>
              </w:rPr>
              <w:t xml:space="preserve"> часов </w:t>
            </w:r>
            <w:r>
              <w:rPr>
                <w:rStyle w:val="s1"/>
                <w:b w:val="0"/>
                <w:sz w:val="18"/>
                <w:szCs w:val="18"/>
              </w:rPr>
              <w:t>00</w:t>
            </w:r>
            <w:r w:rsidRPr="00974CA0">
              <w:rPr>
                <w:rStyle w:val="s1"/>
                <w:b w:val="0"/>
                <w:sz w:val="18"/>
                <w:szCs w:val="18"/>
              </w:rPr>
              <w:t xml:space="preserve"> мин. 1</w:t>
            </w:r>
            <w:r>
              <w:rPr>
                <w:rStyle w:val="s1"/>
                <w:b w:val="0"/>
                <w:sz w:val="18"/>
                <w:szCs w:val="18"/>
              </w:rPr>
              <w:t>4</w:t>
            </w:r>
            <w:r w:rsidRPr="00974CA0">
              <w:rPr>
                <w:rStyle w:val="s1"/>
                <w:b w:val="0"/>
                <w:sz w:val="18"/>
                <w:szCs w:val="18"/>
              </w:rPr>
              <w:t>.0</w:t>
            </w:r>
            <w:r>
              <w:rPr>
                <w:rStyle w:val="s1"/>
                <w:b w:val="0"/>
                <w:sz w:val="18"/>
                <w:szCs w:val="18"/>
              </w:rPr>
              <w:t>5</w:t>
            </w:r>
            <w:r w:rsidRPr="00974CA0">
              <w:rPr>
                <w:rStyle w:val="s1"/>
                <w:b w:val="0"/>
                <w:sz w:val="18"/>
                <w:szCs w:val="18"/>
              </w:rPr>
              <w:t>.2024 г.</w:t>
            </w: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lang w:val="kk-KZ"/>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691A19" w:rsidRDefault="00332F85" w:rsidP="00691A19">
            <w:pPr>
              <w:spacing w:line="276" w:lineRule="auto"/>
              <w:jc w:val="center"/>
              <w:rPr>
                <w:sz w:val="18"/>
                <w:szCs w:val="18"/>
              </w:rPr>
            </w:pPr>
          </w:p>
        </w:tc>
        <w:tc>
          <w:tcPr>
            <w:tcW w:w="1276" w:type="dxa"/>
            <w:vAlign w:val="center"/>
          </w:tcPr>
          <w:p w:rsidR="00332F85" w:rsidRPr="00691A19"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c>
          <w:tcPr>
            <w:tcW w:w="1276" w:type="dxa"/>
            <w:vAlign w:val="center"/>
          </w:tcPr>
          <w:p w:rsidR="00332F85" w:rsidRPr="003467F6" w:rsidRDefault="00332F85" w:rsidP="00691A19">
            <w:pPr>
              <w:spacing w:line="276" w:lineRule="auto"/>
              <w:jc w:val="center"/>
              <w:rPr>
                <w:sz w:val="18"/>
                <w:szCs w:val="18"/>
              </w:rPr>
            </w:pPr>
          </w:p>
        </w:tc>
      </w:tr>
      <w:tr w:rsidR="00332F85"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Pr>
                <w:sz w:val="18"/>
                <w:szCs w:val="18"/>
                <w:lang w:val="kk-KZ"/>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ArtiMed</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ул</w:t>
            </w:r>
            <w:proofErr w:type="gramStart"/>
            <w:r w:rsidRPr="00974CA0">
              <w:rPr>
                <w:rStyle w:val="s1"/>
                <w:b w:val="0"/>
                <w:sz w:val="18"/>
                <w:szCs w:val="18"/>
              </w:rPr>
              <w:t>.Ж</w:t>
            </w:r>
            <w:proofErr w:type="gramEnd"/>
            <w:r w:rsidRPr="00974CA0">
              <w:rPr>
                <w:rStyle w:val="s1"/>
                <w:b w:val="0"/>
                <w:sz w:val="18"/>
                <w:szCs w:val="18"/>
              </w:rPr>
              <w:t>елтоқсан 37</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rStyle w:val="s1"/>
                <w:b w:val="0"/>
                <w:sz w:val="18"/>
                <w:szCs w:val="18"/>
              </w:rPr>
            </w:pPr>
            <w:r>
              <w:rPr>
                <w:rStyle w:val="s1"/>
                <w:b w:val="0"/>
                <w:sz w:val="18"/>
                <w:szCs w:val="18"/>
              </w:rPr>
              <w:t>11</w:t>
            </w:r>
            <w:r w:rsidRPr="00974CA0">
              <w:rPr>
                <w:rStyle w:val="s1"/>
                <w:b w:val="0"/>
                <w:sz w:val="18"/>
                <w:szCs w:val="18"/>
              </w:rPr>
              <w:t xml:space="preserve"> часов 2</w:t>
            </w:r>
            <w:r>
              <w:rPr>
                <w:rStyle w:val="s1"/>
                <w:b w:val="0"/>
                <w:sz w:val="18"/>
                <w:szCs w:val="18"/>
              </w:rPr>
              <w:t>2</w:t>
            </w:r>
            <w:r w:rsidRPr="00974CA0">
              <w:rPr>
                <w:rStyle w:val="s1"/>
                <w:b w:val="0"/>
                <w:sz w:val="18"/>
                <w:szCs w:val="18"/>
              </w:rPr>
              <w:t xml:space="preserve"> мин. 1</w:t>
            </w:r>
            <w:r>
              <w:rPr>
                <w:rStyle w:val="s1"/>
                <w:b w:val="0"/>
                <w:sz w:val="18"/>
                <w:szCs w:val="18"/>
              </w:rPr>
              <w:t>5</w:t>
            </w:r>
            <w:r w:rsidRPr="00974CA0">
              <w:rPr>
                <w:rStyle w:val="s1"/>
                <w:b w:val="0"/>
                <w:sz w:val="18"/>
                <w:szCs w:val="18"/>
              </w:rPr>
              <w:t>.0</w:t>
            </w:r>
            <w:r>
              <w:rPr>
                <w:rStyle w:val="s1"/>
                <w:b w:val="0"/>
                <w:sz w:val="18"/>
                <w:szCs w:val="18"/>
              </w:rPr>
              <w:t>5</w:t>
            </w:r>
            <w:r w:rsidRPr="00974CA0">
              <w:rPr>
                <w:rStyle w:val="s1"/>
                <w:b w:val="0"/>
                <w:sz w:val="18"/>
                <w:szCs w:val="18"/>
              </w:rPr>
              <w:t>.2024 г.</w:t>
            </w:r>
          </w:p>
        </w:tc>
      </w:tr>
      <w:tr w:rsidR="00332F85"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Pr>
                <w:sz w:val="18"/>
                <w:szCs w:val="18"/>
                <w:lang w:val="kk-KZ"/>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Clever</w:t>
            </w:r>
            <w:proofErr w:type="spellEnd"/>
            <w:r w:rsidRPr="00974CA0">
              <w:rPr>
                <w:rStyle w:val="s1"/>
                <w:b w:val="0"/>
                <w:sz w:val="18"/>
                <w:szCs w:val="18"/>
              </w:rPr>
              <w:t xml:space="preserve"> </w:t>
            </w:r>
            <w:proofErr w:type="spellStart"/>
            <w:r w:rsidRPr="00974CA0">
              <w:rPr>
                <w:rStyle w:val="s1"/>
                <w:b w:val="0"/>
                <w:sz w:val="18"/>
                <w:szCs w:val="18"/>
              </w:rPr>
              <w:t>Medical</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proofErr w:type="spellStart"/>
            <w:r w:rsidRPr="00974CA0">
              <w:rPr>
                <w:rStyle w:val="s1"/>
                <w:b w:val="0"/>
                <w:sz w:val="18"/>
                <w:szCs w:val="18"/>
              </w:rPr>
              <w:t>Алматинская</w:t>
            </w:r>
            <w:proofErr w:type="spellEnd"/>
            <w:r w:rsidRPr="00974CA0">
              <w:rPr>
                <w:rStyle w:val="s1"/>
                <w:b w:val="0"/>
                <w:sz w:val="18"/>
                <w:szCs w:val="18"/>
              </w:rPr>
              <w:t xml:space="preserve"> область, </w:t>
            </w:r>
            <w:proofErr w:type="spellStart"/>
            <w:proofErr w:type="gramStart"/>
            <w:r w:rsidRPr="00974CA0">
              <w:rPr>
                <w:rStyle w:val="s1"/>
                <w:b w:val="0"/>
                <w:sz w:val="18"/>
                <w:szCs w:val="18"/>
              </w:rPr>
              <w:t>c</w:t>
            </w:r>
            <w:proofErr w:type="gramEnd"/>
            <w:r w:rsidRPr="00974CA0">
              <w:rPr>
                <w:rStyle w:val="s1"/>
                <w:b w:val="0"/>
                <w:sz w:val="18"/>
                <w:szCs w:val="18"/>
              </w:rPr>
              <w:t>ело</w:t>
            </w:r>
            <w:proofErr w:type="spellEnd"/>
            <w:r w:rsidRPr="00974CA0">
              <w:rPr>
                <w:rStyle w:val="s1"/>
                <w:b w:val="0"/>
                <w:sz w:val="18"/>
                <w:szCs w:val="18"/>
              </w:rPr>
              <w:t xml:space="preserve"> </w:t>
            </w:r>
            <w:proofErr w:type="spellStart"/>
            <w:r w:rsidRPr="00974CA0">
              <w:rPr>
                <w:rStyle w:val="s1"/>
                <w:b w:val="0"/>
                <w:sz w:val="18"/>
                <w:szCs w:val="18"/>
              </w:rPr>
              <w:t>Кокузек</w:t>
            </w:r>
            <w:proofErr w:type="spellEnd"/>
            <w:r w:rsidRPr="00974CA0">
              <w:rPr>
                <w:rStyle w:val="s1"/>
                <w:b w:val="0"/>
                <w:sz w:val="18"/>
                <w:szCs w:val="18"/>
              </w:rPr>
              <w:t xml:space="preserve">, </w:t>
            </w:r>
            <w:proofErr w:type="spellStart"/>
            <w:r w:rsidRPr="00974CA0">
              <w:rPr>
                <w:rStyle w:val="s1"/>
                <w:b w:val="0"/>
                <w:sz w:val="18"/>
                <w:szCs w:val="18"/>
              </w:rPr>
              <w:t>стр-е</w:t>
            </w:r>
            <w:proofErr w:type="spellEnd"/>
            <w:r w:rsidRPr="00974CA0">
              <w:rPr>
                <w:rStyle w:val="s1"/>
                <w:b w:val="0"/>
                <w:sz w:val="18"/>
                <w:szCs w:val="18"/>
              </w:rPr>
              <w:t xml:space="preserve"> 433</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rStyle w:val="s1"/>
                <w:b w:val="0"/>
                <w:sz w:val="18"/>
                <w:szCs w:val="18"/>
              </w:rPr>
            </w:pPr>
            <w:r>
              <w:rPr>
                <w:rStyle w:val="s1"/>
                <w:b w:val="0"/>
                <w:sz w:val="18"/>
                <w:szCs w:val="18"/>
              </w:rPr>
              <w:t>11</w:t>
            </w:r>
            <w:r w:rsidRPr="00974CA0">
              <w:rPr>
                <w:rStyle w:val="s1"/>
                <w:b w:val="0"/>
                <w:sz w:val="18"/>
                <w:szCs w:val="18"/>
              </w:rPr>
              <w:t xml:space="preserve"> часов </w:t>
            </w:r>
            <w:r>
              <w:rPr>
                <w:rStyle w:val="s1"/>
                <w:b w:val="0"/>
                <w:sz w:val="18"/>
                <w:szCs w:val="18"/>
              </w:rPr>
              <w:t>14</w:t>
            </w:r>
            <w:r w:rsidRPr="00974CA0">
              <w:rPr>
                <w:rStyle w:val="s1"/>
                <w:b w:val="0"/>
                <w:sz w:val="18"/>
                <w:szCs w:val="18"/>
              </w:rPr>
              <w:t xml:space="preserve"> мин. 1</w:t>
            </w:r>
            <w:r>
              <w:rPr>
                <w:rStyle w:val="s1"/>
                <w:b w:val="0"/>
                <w:sz w:val="18"/>
                <w:szCs w:val="18"/>
              </w:rPr>
              <w:t>6.05</w:t>
            </w:r>
            <w:r w:rsidRPr="00974CA0">
              <w:rPr>
                <w:rStyle w:val="s1"/>
                <w:b w:val="0"/>
                <w:sz w:val="18"/>
                <w:szCs w:val="18"/>
              </w:rPr>
              <w:t>.2024 г.</w:t>
            </w:r>
          </w:p>
        </w:tc>
      </w:tr>
      <w:tr w:rsidR="00332F85"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Pr>
                <w:sz w:val="18"/>
                <w:szCs w:val="18"/>
                <w:lang w:val="kk-KZ"/>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Dana</w:t>
            </w:r>
            <w:proofErr w:type="spellEnd"/>
            <w:r w:rsidRPr="00974CA0">
              <w:rPr>
                <w:rStyle w:val="s1"/>
                <w:b w:val="0"/>
                <w:sz w:val="18"/>
                <w:szCs w:val="18"/>
              </w:rPr>
              <w:t xml:space="preserve"> </w:t>
            </w:r>
            <w:proofErr w:type="spellStart"/>
            <w:r w:rsidRPr="00974CA0">
              <w:rPr>
                <w:rStyle w:val="s1"/>
                <w:b w:val="0"/>
                <w:sz w:val="18"/>
                <w:szCs w:val="18"/>
              </w:rPr>
              <w:t>Estrella</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proofErr w:type="spellStart"/>
            <w:r w:rsidRPr="00974CA0">
              <w:rPr>
                <w:rStyle w:val="s1"/>
                <w:b w:val="0"/>
                <w:sz w:val="18"/>
                <w:szCs w:val="18"/>
              </w:rPr>
              <w:t>г</w:t>
            </w:r>
            <w:proofErr w:type="gramStart"/>
            <w:r w:rsidRPr="00974CA0">
              <w:rPr>
                <w:rStyle w:val="s1"/>
                <w:b w:val="0"/>
                <w:sz w:val="18"/>
                <w:szCs w:val="18"/>
              </w:rPr>
              <w:t>.А</w:t>
            </w:r>
            <w:proofErr w:type="gramEnd"/>
            <w:r w:rsidRPr="00974CA0">
              <w:rPr>
                <w:rStyle w:val="s1"/>
                <w:b w:val="0"/>
                <w:sz w:val="18"/>
                <w:szCs w:val="18"/>
              </w:rPr>
              <w:t>лматы</w:t>
            </w:r>
            <w:proofErr w:type="spellEnd"/>
            <w:r w:rsidRPr="00974CA0">
              <w:rPr>
                <w:rStyle w:val="s1"/>
                <w:b w:val="0"/>
                <w:sz w:val="18"/>
                <w:szCs w:val="18"/>
              </w:rPr>
              <w:t>, ул. Гоголя 89А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rStyle w:val="s1"/>
                <w:b w:val="0"/>
                <w:sz w:val="18"/>
                <w:szCs w:val="18"/>
              </w:rPr>
            </w:pPr>
            <w:r>
              <w:rPr>
                <w:rStyle w:val="s1"/>
                <w:b w:val="0"/>
                <w:sz w:val="18"/>
                <w:szCs w:val="18"/>
              </w:rPr>
              <w:t>11</w:t>
            </w:r>
            <w:r w:rsidRPr="00974CA0">
              <w:rPr>
                <w:rStyle w:val="s1"/>
                <w:b w:val="0"/>
                <w:sz w:val="18"/>
                <w:szCs w:val="18"/>
              </w:rPr>
              <w:t xml:space="preserve"> часов </w:t>
            </w:r>
            <w:r>
              <w:rPr>
                <w:rStyle w:val="s1"/>
                <w:b w:val="0"/>
                <w:sz w:val="18"/>
                <w:szCs w:val="18"/>
              </w:rPr>
              <w:t>15</w:t>
            </w:r>
            <w:r w:rsidRPr="00974CA0">
              <w:rPr>
                <w:rStyle w:val="s1"/>
                <w:b w:val="0"/>
                <w:sz w:val="18"/>
                <w:szCs w:val="18"/>
              </w:rPr>
              <w:t xml:space="preserve"> мин. 1</w:t>
            </w:r>
            <w:r>
              <w:rPr>
                <w:rStyle w:val="s1"/>
                <w:b w:val="0"/>
                <w:sz w:val="18"/>
                <w:szCs w:val="18"/>
              </w:rPr>
              <w:t>6.05</w:t>
            </w:r>
            <w:r w:rsidRPr="00974CA0">
              <w:rPr>
                <w:rStyle w:val="s1"/>
                <w:b w:val="0"/>
                <w:sz w:val="18"/>
                <w:szCs w:val="18"/>
              </w:rPr>
              <w:t>.2024 г.</w:t>
            </w:r>
          </w:p>
        </w:tc>
      </w:tr>
      <w:tr w:rsidR="00332F85"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Pr>
                <w:sz w:val="18"/>
                <w:szCs w:val="18"/>
                <w:lang w:val="kk-KZ"/>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«DIVES»</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w:t>
            </w:r>
            <w:proofErr w:type="spellStart"/>
            <w:r w:rsidRPr="00974CA0">
              <w:rPr>
                <w:rStyle w:val="s1"/>
                <w:b w:val="0"/>
                <w:sz w:val="18"/>
                <w:szCs w:val="18"/>
              </w:rPr>
              <w:t>Алматы</w:t>
            </w:r>
            <w:proofErr w:type="spellEnd"/>
            <w:r w:rsidRPr="00974CA0">
              <w:rPr>
                <w:rStyle w:val="s1"/>
                <w:b w:val="0"/>
                <w:sz w:val="18"/>
                <w:szCs w:val="18"/>
              </w:rPr>
              <w:t>, ул. Гоголя 89А, офис 104</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rStyle w:val="s1"/>
                <w:b w:val="0"/>
                <w:sz w:val="18"/>
                <w:szCs w:val="18"/>
              </w:rPr>
            </w:pPr>
            <w:r>
              <w:rPr>
                <w:rStyle w:val="s1"/>
                <w:b w:val="0"/>
                <w:sz w:val="18"/>
                <w:szCs w:val="18"/>
              </w:rPr>
              <w:t>11</w:t>
            </w:r>
            <w:r w:rsidRPr="00974CA0">
              <w:rPr>
                <w:rStyle w:val="s1"/>
                <w:b w:val="0"/>
                <w:sz w:val="18"/>
                <w:szCs w:val="18"/>
              </w:rPr>
              <w:t xml:space="preserve"> часов </w:t>
            </w:r>
            <w:r>
              <w:rPr>
                <w:rStyle w:val="s1"/>
                <w:b w:val="0"/>
                <w:sz w:val="18"/>
                <w:szCs w:val="18"/>
              </w:rPr>
              <w:t>16</w:t>
            </w:r>
            <w:r w:rsidRPr="00974CA0">
              <w:rPr>
                <w:rStyle w:val="s1"/>
                <w:b w:val="0"/>
                <w:sz w:val="18"/>
                <w:szCs w:val="18"/>
              </w:rPr>
              <w:t xml:space="preserve"> мин. 1</w:t>
            </w:r>
            <w:r>
              <w:rPr>
                <w:rStyle w:val="s1"/>
                <w:b w:val="0"/>
                <w:sz w:val="18"/>
                <w:szCs w:val="18"/>
              </w:rPr>
              <w:t>6.05</w:t>
            </w:r>
            <w:r w:rsidRPr="00974CA0">
              <w:rPr>
                <w:rStyle w:val="s1"/>
                <w:b w:val="0"/>
                <w:sz w:val="18"/>
                <w:szCs w:val="18"/>
              </w:rPr>
              <w:t>.2024 г.</w:t>
            </w:r>
          </w:p>
        </w:tc>
      </w:tr>
      <w:tr w:rsidR="00332F85"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F85" w:rsidRPr="003467F6" w:rsidRDefault="00332F85" w:rsidP="00691A19">
            <w:pPr>
              <w:pStyle w:val="a7"/>
              <w:tabs>
                <w:tab w:val="left" w:pos="2442"/>
              </w:tabs>
              <w:jc w:val="center"/>
              <w:rPr>
                <w:sz w:val="18"/>
                <w:szCs w:val="18"/>
                <w:lang w:val="kk-KZ"/>
              </w:rPr>
            </w:pPr>
            <w:r>
              <w:rPr>
                <w:sz w:val="18"/>
                <w:szCs w:val="18"/>
                <w:lang w:val="kk-KZ"/>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r>
              <w:rPr>
                <w:rStyle w:val="s1"/>
                <w:b w:val="0"/>
                <w:sz w:val="18"/>
                <w:szCs w:val="18"/>
              </w:rPr>
              <w:t>Научно-производственная фирма «</w:t>
            </w:r>
            <w:proofErr w:type="spellStart"/>
            <w:r>
              <w:rPr>
                <w:rStyle w:val="s1"/>
                <w:b w:val="0"/>
                <w:sz w:val="18"/>
                <w:szCs w:val="18"/>
              </w:rPr>
              <w:t>Медилэнд</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2C09DF" w:rsidRDefault="00332F85" w:rsidP="00332F85">
            <w:pPr>
              <w:pStyle w:val="a7"/>
              <w:tabs>
                <w:tab w:val="left" w:pos="2442"/>
              </w:tabs>
              <w:jc w:val="center"/>
              <w:rPr>
                <w:rStyle w:val="s1"/>
                <w:b w:val="0"/>
                <w:sz w:val="18"/>
                <w:szCs w:val="18"/>
              </w:rPr>
            </w:pPr>
            <w:proofErr w:type="spellStart"/>
            <w:r w:rsidRPr="00974CA0">
              <w:rPr>
                <w:rStyle w:val="s1"/>
                <w:b w:val="0"/>
                <w:sz w:val="18"/>
                <w:szCs w:val="18"/>
              </w:rPr>
              <w:t>г</w:t>
            </w:r>
            <w:proofErr w:type="gramStart"/>
            <w:r w:rsidRPr="00974CA0">
              <w:rPr>
                <w:rStyle w:val="s1"/>
                <w:b w:val="0"/>
                <w:sz w:val="18"/>
                <w:szCs w:val="18"/>
              </w:rPr>
              <w:t>.А</w:t>
            </w:r>
            <w:proofErr w:type="gramEnd"/>
            <w:r w:rsidRPr="00974CA0">
              <w:rPr>
                <w:rStyle w:val="s1"/>
                <w:b w:val="0"/>
                <w:sz w:val="18"/>
                <w:szCs w:val="18"/>
              </w:rPr>
              <w:t>лматы</w:t>
            </w:r>
            <w:proofErr w:type="spellEnd"/>
            <w:r w:rsidRPr="00974CA0">
              <w:rPr>
                <w:rStyle w:val="s1"/>
                <w:b w:val="0"/>
                <w:sz w:val="18"/>
                <w:szCs w:val="18"/>
              </w:rPr>
              <w:t xml:space="preserve">, </w:t>
            </w:r>
            <w:proofErr w:type="spellStart"/>
            <w:r>
              <w:rPr>
                <w:rStyle w:val="s1"/>
                <w:b w:val="0"/>
                <w:sz w:val="18"/>
                <w:szCs w:val="18"/>
              </w:rPr>
              <w:t>пр.Райымбек</w:t>
            </w:r>
            <w:proofErr w:type="spellEnd"/>
            <w:r>
              <w:rPr>
                <w:rStyle w:val="s1"/>
                <w:b w:val="0"/>
                <w:sz w:val="18"/>
                <w:szCs w:val="18"/>
              </w:rPr>
              <w:t xml:space="preserve"> 417 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2F85" w:rsidRPr="00974CA0" w:rsidRDefault="00332F85" w:rsidP="00332F85">
            <w:pPr>
              <w:jc w:val="center"/>
              <w:rPr>
                <w:rStyle w:val="s1"/>
                <w:b w:val="0"/>
                <w:sz w:val="18"/>
                <w:szCs w:val="18"/>
              </w:rPr>
            </w:pPr>
            <w:r>
              <w:rPr>
                <w:rStyle w:val="s1"/>
                <w:b w:val="0"/>
                <w:sz w:val="18"/>
                <w:szCs w:val="18"/>
              </w:rPr>
              <w:t>14 часов 40 мин. 24</w:t>
            </w:r>
            <w:r w:rsidRPr="00974CA0">
              <w:rPr>
                <w:rStyle w:val="s1"/>
                <w:b w:val="0"/>
                <w:sz w:val="18"/>
                <w:szCs w:val="18"/>
              </w:rPr>
              <w:t>.0</w:t>
            </w:r>
            <w:r>
              <w:rPr>
                <w:rStyle w:val="s1"/>
                <w:b w:val="0"/>
                <w:sz w:val="18"/>
                <w:szCs w:val="18"/>
              </w:rPr>
              <w:t>5</w:t>
            </w:r>
            <w:r w:rsidRPr="00974CA0">
              <w:rPr>
                <w:rStyle w:val="s1"/>
                <w:b w:val="0"/>
                <w:sz w:val="18"/>
                <w:szCs w:val="18"/>
              </w:rPr>
              <w:t>.2024 г.</w:t>
            </w:r>
          </w:p>
        </w:tc>
      </w:tr>
    </w:tbl>
    <w:p w:rsidR="00440058" w:rsidRPr="003467F6" w:rsidRDefault="00440058" w:rsidP="00440058">
      <w:pPr>
        <w:pStyle w:val="a"/>
        <w:numPr>
          <w:ilvl w:val="0"/>
          <w:numId w:val="0"/>
        </w:numPr>
        <w:spacing w:line="276" w:lineRule="auto"/>
        <w:ind w:left="360" w:right="-143" w:hanging="360"/>
        <w:jc w:val="left"/>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3467F6" w:rsidTr="003467F6">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332F85" w:rsidRPr="003467F6" w:rsidTr="008E1A7D">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sidRPr="003467F6">
              <w:rPr>
                <w:sz w:val="18"/>
                <w:szCs w:val="18"/>
                <w:lang w:val="kk-KZ"/>
              </w:rPr>
              <w:t>1</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proofErr w:type="gramStart"/>
            <w:r w:rsidRPr="00974CA0">
              <w:rPr>
                <w:rStyle w:val="s1"/>
                <w:b w:val="0"/>
                <w:sz w:val="18"/>
                <w:szCs w:val="18"/>
              </w:rPr>
              <w:t>Me</w:t>
            </w:r>
            <w:proofErr w:type="gramEnd"/>
            <w:r w:rsidRPr="00974CA0">
              <w:rPr>
                <w:rStyle w:val="s1"/>
                <w:b w:val="0"/>
                <w:sz w:val="18"/>
                <w:szCs w:val="18"/>
              </w:rPr>
              <w:t>дКор</w:t>
            </w:r>
            <w:proofErr w:type="spellEnd"/>
            <w:r w:rsidRPr="00974CA0">
              <w:rPr>
                <w:rStyle w:val="s1"/>
                <w:b w:val="0"/>
                <w:sz w:val="18"/>
                <w:szCs w:val="18"/>
              </w:rPr>
              <w:t>»</w:t>
            </w:r>
          </w:p>
        </w:tc>
        <w:tc>
          <w:tcPr>
            <w:tcW w:w="567"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837155">
            <w:pPr>
              <w:spacing w:line="276" w:lineRule="auto"/>
              <w:jc w:val="center"/>
              <w:rPr>
                <w:sz w:val="18"/>
                <w:szCs w:val="18"/>
                <w:lang w:val="kk-KZ"/>
              </w:rPr>
            </w:pPr>
          </w:p>
        </w:tc>
        <w:tc>
          <w:tcPr>
            <w:tcW w:w="709"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83715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83715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837155">
            <w:pPr>
              <w:spacing w:line="276" w:lineRule="auto"/>
              <w:jc w:val="center"/>
              <w:rPr>
                <w:sz w:val="18"/>
                <w:szCs w:val="18"/>
              </w:rPr>
            </w:pPr>
          </w:p>
        </w:tc>
        <w:tc>
          <w:tcPr>
            <w:tcW w:w="1276" w:type="dxa"/>
            <w:vAlign w:val="center"/>
          </w:tcPr>
          <w:p w:rsidR="00332F85" w:rsidRPr="003467F6" w:rsidRDefault="00332F85" w:rsidP="00837155">
            <w:pPr>
              <w:spacing w:line="276" w:lineRule="auto"/>
              <w:jc w:val="center"/>
              <w:rPr>
                <w:sz w:val="18"/>
                <w:szCs w:val="18"/>
              </w:rPr>
            </w:pPr>
            <w:r w:rsidRPr="003467F6">
              <w:rPr>
                <w:sz w:val="18"/>
                <w:szCs w:val="18"/>
              </w:rPr>
              <w:t>+</w:t>
            </w:r>
          </w:p>
        </w:tc>
      </w:tr>
      <w:tr w:rsidR="00332F85" w:rsidRPr="003467F6" w:rsidTr="00997535">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Pr>
                <w:sz w:val="18"/>
                <w:szCs w:val="18"/>
                <w:lang w:val="kk-KZ"/>
              </w:rPr>
              <w:t>2</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ArtiMed</w:t>
            </w:r>
            <w:proofErr w:type="spellEnd"/>
            <w:r w:rsidRPr="00974CA0">
              <w:rPr>
                <w:rStyle w:val="s1"/>
                <w:b w:val="0"/>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lang w:val="kk-KZ"/>
              </w:rPr>
            </w:pP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997535">
            <w:pPr>
              <w:spacing w:line="276" w:lineRule="auto"/>
              <w:jc w:val="center"/>
              <w:rPr>
                <w:sz w:val="18"/>
                <w:szCs w:val="18"/>
              </w:rPr>
            </w:pPr>
          </w:p>
        </w:tc>
        <w:tc>
          <w:tcPr>
            <w:tcW w:w="1276" w:type="dxa"/>
            <w:vAlign w:val="center"/>
          </w:tcPr>
          <w:p w:rsidR="00332F85" w:rsidRPr="003467F6" w:rsidRDefault="00332F85" w:rsidP="00997535">
            <w:pPr>
              <w:spacing w:line="276" w:lineRule="auto"/>
              <w:jc w:val="center"/>
              <w:rPr>
                <w:sz w:val="18"/>
                <w:szCs w:val="18"/>
              </w:rPr>
            </w:pPr>
            <w:r w:rsidRPr="003467F6">
              <w:rPr>
                <w:sz w:val="18"/>
                <w:szCs w:val="18"/>
              </w:rPr>
              <w:t>+</w:t>
            </w:r>
          </w:p>
        </w:tc>
      </w:tr>
      <w:tr w:rsidR="00332F85" w:rsidRPr="003467F6" w:rsidTr="00997535">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Pr>
                <w:sz w:val="18"/>
                <w:szCs w:val="18"/>
                <w:lang w:val="kk-KZ"/>
              </w:rPr>
              <w:t>3</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Clever</w:t>
            </w:r>
            <w:proofErr w:type="spellEnd"/>
            <w:r w:rsidRPr="00974CA0">
              <w:rPr>
                <w:rStyle w:val="s1"/>
                <w:b w:val="0"/>
                <w:sz w:val="18"/>
                <w:szCs w:val="18"/>
              </w:rPr>
              <w:t xml:space="preserve"> </w:t>
            </w:r>
            <w:proofErr w:type="spellStart"/>
            <w:r w:rsidRPr="00974CA0">
              <w:rPr>
                <w:rStyle w:val="s1"/>
                <w:b w:val="0"/>
                <w:sz w:val="18"/>
                <w:szCs w:val="18"/>
              </w:rPr>
              <w:t>Medical</w:t>
            </w:r>
            <w:proofErr w:type="spellEnd"/>
            <w:r w:rsidRPr="00974CA0">
              <w:rPr>
                <w:rStyle w:val="s1"/>
                <w:b w:val="0"/>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lang w:val="kk-KZ"/>
              </w:rPr>
            </w:pP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997535">
            <w:pPr>
              <w:spacing w:line="276" w:lineRule="auto"/>
              <w:jc w:val="center"/>
              <w:rPr>
                <w:sz w:val="18"/>
                <w:szCs w:val="18"/>
              </w:rPr>
            </w:pPr>
            <w:r>
              <w:rPr>
                <w:sz w:val="18"/>
                <w:szCs w:val="18"/>
              </w:rPr>
              <w:t>+</w:t>
            </w:r>
          </w:p>
        </w:tc>
        <w:tc>
          <w:tcPr>
            <w:tcW w:w="1276" w:type="dxa"/>
            <w:vAlign w:val="center"/>
          </w:tcPr>
          <w:p w:rsidR="00332F85" w:rsidRPr="003467F6" w:rsidRDefault="00332F85" w:rsidP="00997535">
            <w:pPr>
              <w:spacing w:line="276" w:lineRule="auto"/>
              <w:jc w:val="center"/>
              <w:rPr>
                <w:sz w:val="18"/>
                <w:szCs w:val="18"/>
              </w:rPr>
            </w:pPr>
            <w:r w:rsidRPr="003467F6">
              <w:rPr>
                <w:sz w:val="18"/>
                <w:szCs w:val="18"/>
              </w:rPr>
              <w:t>+</w:t>
            </w:r>
          </w:p>
        </w:tc>
      </w:tr>
      <w:tr w:rsidR="00332F85" w:rsidRPr="003467F6" w:rsidTr="00997535">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Pr>
                <w:sz w:val="18"/>
                <w:szCs w:val="18"/>
                <w:lang w:val="kk-KZ"/>
              </w:rPr>
              <w:t>4</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Dana</w:t>
            </w:r>
            <w:proofErr w:type="spellEnd"/>
            <w:r w:rsidRPr="00974CA0">
              <w:rPr>
                <w:rStyle w:val="s1"/>
                <w:b w:val="0"/>
                <w:sz w:val="18"/>
                <w:szCs w:val="18"/>
              </w:rPr>
              <w:t xml:space="preserve"> </w:t>
            </w:r>
            <w:proofErr w:type="spellStart"/>
            <w:r w:rsidRPr="00974CA0">
              <w:rPr>
                <w:rStyle w:val="s1"/>
                <w:b w:val="0"/>
                <w:sz w:val="18"/>
                <w:szCs w:val="18"/>
              </w:rPr>
              <w:t>Estrella</w:t>
            </w:r>
            <w:proofErr w:type="spellEnd"/>
            <w:r w:rsidRPr="00974CA0">
              <w:rPr>
                <w:rStyle w:val="s1"/>
                <w:b w:val="0"/>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1C66D3" w:rsidP="00997535">
            <w:pPr>
              <w:spacing w:line="276" w:lineRule="auto"/>
              <w:jc w:val="center"/>
              <w:rPr>
                <w:sz w:val="18"/>
                <w:szCs w:val="18"/>
                <w:lang w:val="kk-KZ"/>
              </w:rPr>
            </w:pPr>
            <w:r>
              <w:rPr>
                <w:sz w:val="18"/>
                <w:szCs w:val="18"/>
                <w:lang w:val="kk-KZ"/>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997535">
            <w:pPr>
              <w:spacing w:line="276" w:lineRule="auto"/>
              <w:jc w:val="center"/>
              <w:rPr>
                <w:sz w:val="18"/>
                <w:szCs w:val="18"/>
              </w:rPr>
            </w:pPr>
          </w:p>
        </w:tc>
        <w:tc>
          <w:tcPr>
            <w:tcW w:w="1276" w:type="dxa"/>
            <w:vAlign w:val="center"/>
          </w:tcPr>
          <w:p w:rsidR="00332F85" w:rsidRPr="003467F6" w:rsidRDefault="00332F85" w:rsidP="00997535">
            <w:pPr>
              <w:spacing w:line="276" w:lineRule="auto"/>
              <w:jc w:val="center"/>
              <w:rPr>
                <w:sz w:val="18"/>
                <w:szCs w:val="18"/>
              </w:rPr>
            </w:pPr>
            <w:r w:rsidRPr="003467F6">
              <w:rPr>
                <w:sz w:val="18"/>
                <w:szCs w:val="18"/>
              </w:rPr>
              <w:t>+</w:t>
            </w:r>
          </w:p>
        </w:tc>
      </w:tr>
      <w:tr w:rsidR="00332F85" w:rsidRPr="003467F6" w:rsidTr="00997535">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Pr>
                <w:sz w:val="18"/>
                <w:szCs w:val="18"/>
                <w:lang w:val="kk-KZ"/>
              </w:rPr>
              <w:t>5</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«DIVES»</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lang w:val="kk-KZ"/>
              </w:rPr>
            </w:pP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997535">
            <w:pPr>
              <w:spacing w:line="276" w:lineRule="auto"/>
              <w:jc w:val="center"/>
              <w:rPr>
                <w:sz w:val="18"/>
                <w:szCs w:val="18"/>
              </w:rPr>
            </w:pPr>
          </w:p>
        </w:tc>
        <w:tc>
          <w:tcPr>
            <w:tcW w:w="1276" w:type="dxa"/>
            <w:vAlign w:val="center"/>
          </w:tcPr>
          <w:p w:rsidR="00332F85" w:rsidRPr="003467F6" w:rsidRDefault="00332F85" w:rsidP="00997535">
            <w:pPr>
              <w:spacing w:line="276" w:lineRule="auto"/>
              <w:jc w:val="center"/>
              <w:rPr>
                <w:sz w:val="18"/>
                <w:szCs w:val="18"/>
              </w:rPr>
            </w:pPr>
            <w:r w:rsidRPr="003467F6">
              <w:rPr>
                <w:sz w:val="18"/>
                <w:szCs w:val="18"/>
              </w:rPr>
              <w:t>+</w:t>
            </w:r>
          </w:p>
        </w:tc>
      </w:tr>
      <w:tr w:rsidR="00332F85" w:rsidRPr="003467F6" w:rsidTr="00997535">
        <w:trPr>
          <w:trHeight w:val="419"/>
        </w:trPr>
        <w:tc>
          <w:tcPr>
            <w:tcW w:w="714" w:type="dxa"/>
            <w:vAlign w:val="center"/>
          </w:tcPr>
          <w:p w:rsidR="00332F85" w:rsidRPr="003467F6" w:rsidRDefault="00332F85" w:rsidP="00997535">
            <w:pPr>
              <w:pStyle w:val="a7"/>
              <w:tabs>
                <w:tab w:val="left" w:pos="2442"/>
              </w:tabs>
              <w:jc w:val="center"/>
              <w:rPr>
                <w:sz w:val="18"/>
                <w:szCs w:val="18"/>
                <w:lang w:val="kk-KZ"/>
              </w:rPr>
            </w:pPr>
            <w:r>
              <w:rPr>
                <w:sz w:val="18"/>
                <w:szCs w:val="18"/>
                <w:lang w:val="kk-KZ"/>
              </w:rPr>
              <w:t>6</w:t>
            </w:r>
          </w:p>
        </w:tc>
        <w:tc>
          <w:tcPr>
            <w:tcW w:w="3119" w:type="dxa"/>
            <w:vAlign w:val="center"/>
          </w:tcPr>
          <w:p w:rsidR="00332F85" w:rsidRPr="00974CA0" w:rsidRDefault="00332F85" w:rsidP="00332F85">
            <w:pPr>
              <w:pStyle w:val="a7"/>
              <w:tabs>
                <w:tab w:val="left" w:pos="2442"/>
              </w:tabs>
              <w:jc w:val="center"/>
              <w:rPr>
                <w:rStyle w:val="s1"/>
                <w:b w:val="0"/>
                <w:sz w:val="18"/>
                <w:szCs w:val="18"/>
              </w:rPr>
            </w:pPr>
            <w:r w:rsidRPr="00974CA0">
              <w:rPr>
                <w:rStyle w:val="s1"/>
                <w:b w:val="0"/>
                <w:sz w:val="18"/>
                <w:szCs w:val="18"/>
              </w:rPr>
              <w:t>ТОО «</w:t>
            </w:r>
            <w:r>
              <w:rPr>
                <w:rStyle w:val="s1"/>
                <w:b w:val="0"/>
                <w:sz w:val="18"/>
                <w:szCs w:val="18"/>
              </w:rPr>
              <w:t>Научно-производственная фирма «</w:t>
            </w:r>
            <w:proofErr w:type="spellStart"/>
            <w:r>
              <w:rPr>
                <w:rStyle w:val="s1"/>
                <w:b w:val="0"/>
                <w:sz w:val="18"/>
                <w:szCs w:val="18"/>
              </w:rPr>
              <w:t>Медилэнд</w:t>
            </w:r>
            <w:proofErr w:type="spellEnd"/>
            <w:r w:rsidRPr="00974CA0">
              <w:rPr>
                <w:rStyle w:val="s1"/>
                <w:b w:val="0"/>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8"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567"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851"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lang w:val="kk-KZ"/>
              </w:rPr>
            </w:pPr>
          </w:p>
        </w:tc>
        <w:tc>
          <w:tcPr>
            <w:tcW w:w="709"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vAlign w:val="center"/>
          </w:tcPr>
          <w:p w:rsidR="00332F85" w:rsidRPr="003467F6" w:rsidRDefault="00332F8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1276" w:type="dxa"/>
            <w:vAlign w:val="center"/>
          </w:tcPr>
          <w:p w:rsidR="00332F85" w:rsidRPr="003467F6" w:rsidRDefault="00332F85" w:rsidP="00997535">
            <w:pPr>
              <w:spacing w:line="276" w:lineRule="auto"/>
              <w:jc w:val="center"/>
              <w:rPr>
                <w:sz w:val="18"/>
                <w:szCs w:val="18"/>
                <w:lang w:val="en-US"/>
              </w:rPr>
            </w:pPr>
            <w:r w:rsidRPr="003467F6">
              <w:rPr>
                <w:sz w:val="18"/>
                <w:szCs w:val="18"/>
                <w:lang w:val="en-US"/>
              </w:rPr>
              <w:t>+</w:t>
            </w:r>
          </w:p>
        </w:tc>
        <w:tc>
          <w:tcPr>
            <w:tcW w:w="992" w:type="dxa"/>
            <w:vAlign w:val="center"/>
          </w:tcPr>
          <w:p w:rsidR="00332F85" w:rsidRPr="003467F6" w:rsidRDefault="00332F85" w:rsidP="00997535">
            <w:pPr>
              <w:spacing w:line="276" w:lineRule="auto"/>
              <w:jc w:val="center"/>
              <w:rPr>
                <w:sz w:val="18"/>
                <w:szCs w:val="18"/>
              </w:rPr>
            </w:pPr>
          </w:p>
        </w:tc>
        <w:tc>
          <w:tcPr>
            <w:tcW w:w="1276" w:type="dxa"/>
            <w:vAlign w:val="center"/>
          </w:tcPr>
          <w:p w:rsidR="00332F85" w:rsidRPr="003467F6" w:rsidRDefault="00332F85" w:rsidP="00997535">
            <w:pPr>
              <w:spacing w:line="276" w:lineRule="auto"/>
              <w:jc w:val="center"/>
              <w:rPr>
                <w:sz w:val="18"/>
                <w:szCs w:val="18"/>
              </w:rPr>
            </w:pPr>
            <w:r w:rsidRPr="003467F6">
              <w:rPr>
                <w:sz w:val="18"/>
                <w:szCs w:val="18"/>
              </w:rPr>
              <w:t>+</w:t>
            </w:r>
          </w:p>
        </w:tc>
      </w:tr>
    </w:tbl>
    <w:p w:rsidR="00332F85" w:rsidRDefault="0086069B" w:rsidP="001D0DCB">
      <w:pPr>
        <w:pStyle w:val="a"/>
        <w:numPr>
          <w:ilvl w:val="0"/>
          <w:numId w:val="0"/>
        </w:numPr>
        <w:tabs>
          <w:tab w:val="left" w:pos="567"/>
          <w:tab w:val="left" w:pos="709"/>
          <w:tab w:val="left" w:pos="993"/>
        </w:tabs>
        <w:spacing w:line="276" w:lineRule="auto"/>
        <w:ind w:left="142" w:right="-143"/>
        <w:rPr>
          <w:sz w:val="18"/>
          <w:szCs w:val="18"/>
          <w:lang w:val="kk-KZ"/>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r w:rsidR="00644800">
        <w:rPr>
          <w:sz w:val="18"/>
          <w:szCs w:val="18"/>
          <w:lang w:val="kk-KZ"/>
        </w:rPr>
        <w:t xml:space="preserve"> </w:t>
      </w:r>
    </w:p>
    <w:tbl>
      <w:tblPr>
        <w:tblW w:w="163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1418"/>
        <w:gridCol w:w="992"/>
        <w:gridCol w:w="1559"/>
        <w:gridCol w:w="1559"/>
        <w:gridCol w:w="1701"/>
        <w:gridCol w:w="1560"/>
        <w:gridCol w:w="1559"/>
        <w:gridCol w:w="1417"/>
        <w:gridCol w:w="1701"/>
      </w:tblGrid>
      <w:tr w:rsidR="00332F85" w:rsidRPr="00332F85" w:rsidTr="00182E16">
        <w:trPr>
          <w:cantSplit/>
          <w:trHeight w:val="694"/>
        </w:trPr>
        <w:tc>
          <w:tcPr>
            <w:tcW w:w="426" w:type="dxa"/>
            <w:shd w:val="clear" w:color="auto" w:fill="auto"/>
            <w:vAlign w:val="center"/>
          </w:tcPr>
          <w:p w:rsidR="00332F85" w:rsidRPr="00332F85" w:rsidRDefault="00332F85" w:rsidP="00332F85">
            <w:pPr>
              <w:pStyle w:val="a9"/>
              <w:ind w:left="-108" w:right="-143"/>
              <w:jc w:val="center"/>
              <w:rPr>
                <w:b/>
                <w:sz w:val="18"/>
                <w:szCs w:val="18"/>
              </w:rPr>
            </w:pPr>
            <w:r w:rsidRPr="00332F85">
              <w:rPr>
                <w:b/>
                <w:sz w:val="18"/>
                <w:szCs w:val="18"/>
              </w:rPr>
              <w:t>№ лота</w:t>
            </w:r>
          </w:p>
        </w:tc>
        <w:tc>
          <w:tcPr>
            <w:tcW w:w="2410" w:type="dxa"/>
            <w:shd w:val="clear" w:color="auto" w:fill="auto"/>
            <w:vAlign w:val="center"/>
          </w:tcPr>
          <w:p w:rsidR="00332F85" w:rsidRPr="00332F85" w:rsidRDefault="00332F85" w:rsidP="00332F85">
            <w:pPr>
              <w:pStyle w:val="a9"/>
              <w:ind w:right="-143"/>
              <w:jc w:val="center"/>
              <w:rPr>
                <w:b/>
                <w:sz w:val="18"/>
                <w:szCs w:val="18"/>
              </w:rPr>
            </w:pPr>
            <w:r w:rsidRPr="00332F85">
              <w:rPr>
                <w:b/>
                <w:sz w:val="18"/>
                <w:szCs w:val="18"/>
              </w:rPr>
              <w:t>Наименование лота</w:t>
            </w:r>
          </w:p>
        </w:tc>
        <w:tc>
          <w:tcPr>
            <w:tcW w:w="1418" w:type="dxa"/>
            <w:shd w:val="clear" w:color="auto" w:fill="auto"/>
            <w:vAlign w:val="center"/>
          </w:tcPr>
          <w:p w:rsidR="00332F85" w:rsidRPr="00332F85" w:rsidRDefault="00332F85" w:rsidP="00332F85">
            <w:pPr>
              <w:ind w:right="-143"/>
              <w:jc w:val="center"/>
              <w:rPr>
                <w:b/>
                <w:bCs/>
                <w:sz w:val="18"/>
                <w:szCs w:val="18"/>
              </w:rPr>
            </w:pPr>
            <w:r w:rsidRPr="00332F85">
              <w:rPr>
                <w:b/>
                <w:bCs/>
                <w:sz w:val="18"/>
                <w:szCs w:val="18"/>
              </w:rPr>
              <w:t>Единица измерения</w:t>
            </w:r>
          </w:p>
        </w:tc>
        <w:tc>
          <w:tcPr>
            <w:tcW w:w="992" w:type="dxa"/>
            <w:shd w:val="clear" w:color="auto" w:fill="auto"/>
            <w:vAlign w:val="center"/>
          </w:tcPr>
          <w:p w:rsidR="00332F85" w:rsidRPr="00332F85" w:rsidRDefault="00332F85" w:rsidP="00332F85">
            <w:pPr>
              <w:ind w:right="-143"/>
              <w:jc w:val="center"/>
              <w:rPr>
                <w:b/>
                <w:bCs/>
                <w:sz w:val="18"/>
                <w:szCs w:val="18"/>
              </w:rPr>
            </w:pPr>
            <w:r w:rsidRPr="00332F85">
              <w:rPr>
                <w:b/>
                <w:bCs/>
                <w:sz w:val="18"/>
                <w:szCs w:val="18"/>
              </w:rPr>
              <w:t>Количество</w:t>
            </w:r>
          </w:p>
        </w:tc>
        <w:tc>
          <w:tcPr>
            <w:tcW w:w="1559" w:type="dxa"/>
            <w:vAlign w:val="center"/>
          </w:tcPr>
          <w:p w:rsidR="00332F85" w:rsidRPr="00332F85" w:rsidRDefault="00332F85" w:rsidP="00332F85">
            <w:pPr>
              <w:ind w:right="-143"/>
              <w:jc w:val="center"/>
              <w:rPr>
                <w:b/>
                <w:bCs/>
                <w:sz w:val="18"/>
                <w:szCs w:val="18"/>
                <w:lang w:val="kk-KZ"/>
              </w:rPr>
            </w:pPr>
            <w:r w:rsidRPr="00332F85">
              <w:rPr>
                <w:b/>
                <w:bCs/>
                <w:sz w:val="18"/>
                <w:szCs w:val="18"/>
                <w:lang w:val="kk-KZ"/>
              </w:rPr>
              <w:t>Цена за единицу</w:t>
            </w:r>
          </w:p>
        </w:tc>
        <w:tc>
          <w:tcPr>
            <w:tcW w:w="1559" w:type="dxa"/>
            <w:vAlign w:val="center"/>
          </w:tcPr>
          <w:p w:rsidR="00332F85" w:rsidRPr="00332F85" w:rsidRDefault="00332F85" w:rsidP="00332F85">
            <w:pPr>
              <w:ind w:right="-143"/>
              <w:jc w:val="center"/>
              <w:rPr>
                <w:bCs/>
                <w:sz w:val="18"/>
                <w:szCs w:val="18"/>
              </w:rPr>
            </w:pPr>
            <w:r w:rsidRPr="00332F85">
              <w:rPr>
                <w:rStyle w:val="s1"/>
                <w:sz w:val="18"/>
                <w:szCs w:val="18"/>
              </w:rPr>
              <w:t>ТОО «</w:t>
            </w:r>
            <w:proofErr w:type="spellStart"/>
            <w:proofErr w:type="gramStart"/>
            <w:r w:rsidRPr="00332F85">
              <w:rPr>
                <w:rStyle w:val="s1"/>
                <w:sz w:val="18"/>
                <w:szCs w:val="18"/>
              </w:rPr>
              <w:t>Me</w:t>
            </w:r>
            <w:proofErr w:type="gramEnd"/>
            <w:r w:rsidRPr="00332F85">
              <w:rPr>
                <w:rStyle w:val="s1"/>
                <w:sz w:val="18"/>
                <w:szCs w:val="18"/>
              </w:rPr>
              <w:t>дКор</w:t>
            </w:r>
            <w:proofErr w:type="spellEnd"/>
            <w:r w:rsidRPr="00332F85">
              <w:rPr>
                <w:rStyle w:val="s1"/>
                <w:sz w:val="18"/>
                <w:szCs w:val="18"/>
              </w:rPr>
              <w:t>»</w:t>
            </w:r>
          </w:p>
        </w:tc>
        <w:tc>
          <w:tcPr>
            <w:tcW w:w="1701" w:type="dxa"/>
            <w:vAlign w:val="center"/>
          </w:tcPr>
          <w:p w:rsidR="00332F85" w:rsidRPr="00332F85" w:rsidRDefault="00332F85" w:rsidP="00332F85">
            <w:pPr>
              <w:ind w:right="-143"/>
              <w:jc w:val="center"/>
              <w:rPr>
                <w:bCs/>
                <w:sz w:val="18"/>
                <w:szCs w:val="18"/>
              </w:rPr>
            </w:pPr>
            <w:r w:rsidRPr="00332F85">
              <w:rPr>
                <w:rStyle w:val="s1"/>
                <w:sz w:val="18"/>
                <w:szCs w:val="18"/>
              </w:rPr>
              <w:t>ТОО «</w:t>
            </w:r>
            <w:proofErr w:type="spellStart"/>
            <w:r w:rsidRPr="00332F85">
              <w:rPr>
                <w:rStyle w:val="s1"/>
                <w:sz w:val="18"/>
                <w:szCs w:val="18"/>
              </w:rPr>
              <w:t>ArtiMed</w:t>
            </w:r>
            <w:proofErr w:type="spellEnd"/>
            <w:r w:rsidRPr="00332F85">
              <w:rPr>
                <w:rStyle w:val="s1"/>
                <w:sz w:val="18"/>
                <w:szCs w:val="18"/>
              </w:rPr>
              <w:t>»</w:t>
            </w:r>
          </w:p>
        </w:tc>
        <w:tc>
          <w:tcPr>
            <w:tcW w:w="1560" w:type="dxa"/>
            <w:vAlign w:val="center"/>
          </w:tcPr>
          <w:p w:rsidR="00332F85" w:rsidRPr="00332F85" w:rsidRDefault="00332F85" w:rsidP="00332F85">
            <w:pPr>
              <w:ind w:right="-143"/>
              <w:jc w:val="center"/>
              <w:rPr>
                <w:bCs/>
                <w:sz w:val="18"/>
                <w:szCs w:val="18"/>
              </w:rPr>
            </w:pPr>
            <w:r w:rsidRPr="00332F85">
              <w:rPr>
                <w:rStyle w:val="s1"/>
                <w:sz w:val="18"/>
                <w:szCs w:val="18"/>
              </w:rPr>
              <w:t>ТОО «</w:t>
            </w:r>
            <w:proofErr w:type="spellStart"/>
            <w:r w:rsidRPr="00332F85">
              <w:rPr>
                <w:rStyle w:val="s1"/>
                <w:sz w:val="18"/>
                <w:szCs w:val="18"/>
              </w:rPr>
              <w:t>Clever</w:t>
            </w:r>
            <w:proofErr w:type="spellEnd"/>
            <w:r w:rsidRPr="00332F85">
              <w:rPr>
                <w:rStyle w:val="s1"/>
                <w:sz w:val="18"/>
                <w:szCs w:val="18"/>
              </w:rPr>
              <w:t xml:space="preserve"> </w:t>
            </w:r>
            <w:proofErr w:type="spellStart"/>
            <w:r w:rsidRPr="00332F85">
              <w:rPr>
                <w:rStyle w:val="s1"/>
                <w:sz w:val="18"/>
                <w:szCs w:val="18"/>
              </w:rPr>
              <w:t>Medical</w:t>
            </w:r>
            <w:proofErr w:type="spellEnd"/>
            <w:r w:rsidRPr="00332F85">
              <w:rPr>
                <w:rStyle w:val="s1"/>
                <w:sz w:val="18"/>
                <w:szCs w:val="18"/>
              </w:rPr>
              <w:t>»</w:t>
            </w:r>
          </w:p>
        </w:tc>
        <w:tc>
          <w:tcPr>
            <w:tcW w:w="1559" w:type="dxa"/>
            <w:vAlign w:val="center"/>
          </w:tcPr>
          <w:p w:rsidR="00332F85" w:rsidRPr="00332F85" w:rsidRDefault="00332F85" w:rsidP="00332F85">
            <w:pPr>
              <w:ind w:right="-143"/>
              <w:jc w:val="center"/>
              <w:rPr>
                <w:bCs/>
                <w:sz w:val="18"/>
                <w:szCs w:val="18"/>
              </w:rPr>
            </w:pPr>
            <w:r w:rsidRPr="00332F85">
              <w:rPr>
                <w:rStyle w:val="s1"/>
                <w:sz w:val="18"/>
                <w:szCs w:val="18"/>
              </w:rPr>
              <w:t>ТОО «</w:t>
            </w:r>
            <w:proofErr w:type="spellStart"/>
            <w:r w:rsidRPr="00332F85">
              <w:rPr>
                <w:rStyle w:val="s1"/>
                <w:sz w:val="18"/>
                <w:szCs w:val="18"/>
              </w:rPr>
              <w:t>Dana</w:t>
            </w:r>
            <w:proofErr w:type="spellEnd"/>
            <w:r w:rsidRPr="00332F85">
              <w:rPr>
                <w:rStyle w:val="s1"/>
                <w:sz w:val="18"/>
                <w:szCs w:val="18"/>
              </w:rPr>
              <w:t xml:space="preserve"> </w:t>
            </w:r>
            <w:proofErr w:type="spellStart"/>
            <w:r w:rsidRPr="00332F85">
              <w:rPr>
                <w:rStyle w:val="s1"/>
                <w:sz w:val="18"/>
                <w:szCs w:val="18"/>
              </w:rPr>
              <w:t>Estrella</w:t>
            </w:r>
            <w:proofErr w:type="spellEnd"/>
            <w:r w:rsidRPr="00332F85">
              <w:rPr>
                <w:rStyle w:val="s1"/>
                <w:sz w:val="18"/>
                <w:szCs w:val="18"/>
              </w:rPr>
              <w:t>»</w:t>
            </w:r>
          </w:p>
        </w:tc>
        <w:tc>
          <w:tcPr>
            <w:tcW w:w="1417" w:type="dxa"/>
            <w:vAlign w:val="center"/>
          </w:tcPr>
          <w:p w:rsidR="00332F85" w:rsidRPr="00332F85" w:rsidRDefault="00332F85" w:rsidP="00332F85">
            <w:pPr>
              <w:ind w:right="-143"/>
              <w:jc w:val="center"/>
              <w:rPr>
                <w:bCs/>
                <w:sz w:val="18"/>
                <w:szCs w:val="18"/>
              </w:rPr>
            </w:pPr>
            <w:r w:rsidRPr="00332F85">
              <w:rPr>
                <w:rStyle w:val="s1"/>
                <w:sz w:val="18"/>
                <w:szCs w:val="18"/>
              </w:rPr>
              <w:t>ТОО «DIVES»</w:t>
            </w:r>
          </w:p>
        </w:tc>
        <w:tc>
          <w:tcPr>
            <w:tcW w:w="1701" w:type="dxa"/>
            <w:vAlign w:val="center"/>
          </w:tcPr>
          <w:p w:rsidR="00332F85" w:rsidRPr="00332F85" w:rsidRDefault="00332F85" w:rsidP="00332F85">
            <w:pPr>
              <w:pStyle w:val="a7"/>
              <w:tabs>
                <w:tab w:val="left" w:pos="2442"/>
              </w:tabs>
              <w:jc w:val="center"/>
              <w:rPr>
                <w:rStyle w:val="s1"/>
                <w:sz w:val="18"/>
                <w:szCs w:val="18"/>
              </w:rPr>
            </w:pPr>
            <w:r w:rsidRPr="00332F85">
              <w:rPr>
                <w:rStyle w:val="s1"/>
                <w:sz w:val="18"/>
                <w:szCs w:val="18"/>
              </w:rPr>
              <w:t>ТОО «Научно-производственная фирма «</w:t>
            </w:r>
            <w:proofErr w:type="spellStart"/>
            <w:r w:rsidRPr="00332F85">
              <w:rPr>
                <w:rStyle w:val="s1"/>
                <w:sz w:val="18"/>
                <w:szCs w:val="18"/>
              </w:rPr>
              <w:t>Медилэнд</w:t>
            </w:r>
            <w:proofErr w:type="spellEnd"/>
            <w:r w:rsidRPr="00332F85">
              <w:rPr>
                <w:rStyle w:val="s1"/>
                <w:sz w:val="18"/>
                <w:szCs w:val="18"/>
              </w:rPr>
              <w:t>»</w:t>
            </w:r>
          </w:p>
        </w:tc>
      </w:tr>
      <w:tr w:rsidR="001C66D3" w:rsidRPr="00332F85" w:rsidTr="00182E16">
        <w:trPr>
          <w:trHeight w:val="369"/>
        </w:trPr>
        <w:tc>
          <w:tcPr>
            <w:tcW w:w="426" w:type="dxa"/>
            <w:shd w:val="clear" w:color="auto" w:fill="auto"/>
            <w:vAlign w:val="center"/>
          </w:tcPr>
          <w:p w:rsidR="001C66D3" w:rsidRPr="00332F85" w:rsidRDefault="001C66D3" w:rsidP="00332F85">
            <w:pPr>
              <w:jc w:val="center"/>
              <w:rPr>
                <w:color w:val="000000"/>
                <w:sz w:val="18"/>
                <w:szCs w:val="18"/>
              </w:rPr>
            </w:pPr>
            <w:r w:rsidRPr="00332F85">
              <w:rPr>
                <w:color w:val="000000"/>
                <w:sz w:val="18"/>
                <w:szCs w:val="18"/>
              </w:rPr>
              <w:t>1</w:t>
            </w:r>
          </w:p>
        </w:tc>
        <w:tc>
          <w:tcPr>
            <w:tcW w:w="2410" w:type="dxa"/>
            <w:shd w:val="clear" w:color="auto" w:fill="auto"/>
            <w:vAlign w:val="center"/>
          </w:tcPr>
          <w:p w:rsidR="001C66D3" w:rsidRPr="00332F85" w:rsidRDefault="001C66D3" w:rsidP="00332F85">
            <w:pPr>
              <w:jc w:val="center"/>
              <w:rPr>
                <w:sz w:val="18"/>
                <w:szCs w:val="18"/>
              </w:rPr>
            </w:pPr>
            <w:proofErr w:type="spellStart"/>
            <w:r w:rsidRPr="00332F85">
              <w:rPr>
                <w:sz w:val="18"/>
                <w:szCs w:val="18"/>
              </w:rPr>
              <w:t>Интракраниальный</w:t>
            </w:r>
            <w:proofErr w:type="spellEnd"/>
            <w:r w:rsidRPr="00332F85">
              <w:rPr>
                <w:sz w:val="18"/>
                <w:szCs w:val="18"/>
              </w:rPr>
              <w:t xml:space="preserve"> самораскрывающийся </w:t>
            </w:r>
            <w:proofErr w:type="spellStart"/>
            <w:r w:rsidRPr="00332F85">
              <w:rPr>
                <w:sz w:val="18"/>
                <w:szCs w:val="18"/>
              </w:rPr>
              <w:t>стент</w:t>
            </w:r>
            <w:proofErr w:type="spellEnd"/>
          </w:p>
        </w:tc>
        <w:tc>
          <w:tcPr>
            <w:tcW w:w="1418" w:type="dxa"/>
            <w:shd w:val="clear" w:color="auto" w:fill="auto"/>
            <w:vAlign w:val="center"/>
          </w:tcPr>
          <w:p w:rsidR="001C66D3" w:rsidRPr="00332F85" w:rsidRDefault="001C66D3" w:rsidP="00332F85">
            <w:pPr>
              <w:jc w:val="center"/>
              <w:rPr>
                <w:sz w:val="18"/>
                <w:szCs w:val="18"/>
              </w:rPr>
            </w:pPr>
            <w:r w:rsidRPr="00332F85">
              <w:rPr>
                <w:sz w:val="18"/>
                <w:szCs w:val="18"/>
              </w:rPr>
              <w:t>шт.</w:t>
            </w:r>
          </w:p>
        </w:tc>
        <w:tc>
          <w:tcPr>
            <w:tcW w:w="992" w:type="dxa"/>
            <w:shd w:val="clear" w:color="auto" w:fill="auto"/>
            <w:vAlign w:val="center"/>
          </w:tcPr>
          <w:p w:rsidR="001C66D3" w:rsidRPr="00332F85" w:rsidRDefault="001C66D3" w:rsidP="00332F85">
            <w:pPr>
              <w:jc w:val="center"/>
              <w:rPr>
                <w:sz w:val="18"/>
                <w:szCs w:val="18"/>
              </w:rPr>
            </w:pPr>
            <w:r w:rsidRPr="00332F85">
              <w:rPr>
                <w:sz w:val="18"/>
                <w:szCs w:val="18"/>
              </w:rPr>
              <w:t>13</w:t>
            </w:r>
          </w:p>
        </w:tc>
        <w:tc>
          <w:tcPr>
            <w:tcW w:w="1559" w:type="dxa"/>
            <w:vAlign w:val="center"/>
          </w:tcPr>
          <w:p w:rsidR="001C66D3" w:rsidRPr="00332F85" w:rsidRDefault="001C66D3" w:rsidP="00332F85">
            <w:pPr>
              <w:jc w:val="center"/>
              <w:rPr>
                <w:sz w:val="18"/>
                <w:szCs w:val="18"/>
              </w:rPr>
            </w:pPr>
            <w:r w:rsidRPr="00332F85">
              <w:rPr>
                <w:sz w:val="18"/>
                <w:szCs w:val="18"/>
              </w:rPr>
              <w:t>1 700 000,00</w:t>
            </w:r>
          </w:p>
        </w:tc>
        <w:tc>
          <w:tcPr>
            <w:tcW w:w="1559" w:type="dxa"/>
            <w:vAlign w:val="center"/>
          </w:tcPr>
          <w:p w:rsidR="001C66D3" w:rsidRPr="00332F85" w:rsidRDefault="001C66D3" w:rsidP="00332F85">
            <w:pPr>
              <w:jc w:val="center"/>
              <w:rPr>
                <w:color w:val="000000"/>
                <w:sz w:val="18"/>
                <w:szCs w:val="18"/>
              </w:rPr>
            </w:pPr>
          </w:p>
        </w:tc>
        <w:tc>
          <w:tcPr>
            <w:tcW w:w="1701" w:type="dxa"/>
            <w:vAlign w:val="center"/>
          </w:tcPr>
          <w:p w:rsidR="001C66D3" w:rsidRPr="00332F85" w:rsidRDefault="001C66D3" w:rsidP="00332F85">
            <w:pPr>
              <w:jc w:val="center"/>
              <w:rPr>
                <w:color w:val="000000"/>
                <w:sz w:val="18"/>
                <w:szCs w:val="18"/>
              </w:rPr>
            </w:pPr>
          </w:p>
        </w:tc>
        <w:tc>
          <w:tcPr>
            <w:tcW w:w="1560" w:type="dxa"/>
            <w:vAlign w:val="center"/>
          </w:tcPr>
          <w:p w:rsidR="001C66D3" w:rsidRPr="00332F85" w:rsidRDefault="001C66D3" w:rsidP="00332F85">
            <w:pPr>
              <w:jc w:val="center"/>
              <w:rPr>
                <w:color w:val="000000"/>
                <w:sz w:val="18"/>
                <w:szCs w:val="18"/>
              </w:rPr>
            </w:pPr>
          </w:p>
        </w:tc>
        <w:tc>
          <w:tcPr>
            <w:tcW w:w="1559" w:type="dxa"/>
            <w:vAlign w:val="center"/>
          </w:tcPr>
          <w:p w:rsidR="001C66D3" w:rsidRPr="00332F85" w:rsidRDefault="001C66D3" w:rsidP="00332F85">
            <w:pPr>
              <w:jc w:val="center"/>
              <w:rPr>
                <w:color w:val="000000"/>
                <w:sz w:val="18"/>
                <w:szCs w:val="18"/>
              </w:rPr>
            </w:pPr>
          </w:p>
        </w:tc>
        <w:tc>
          <w:tcPr>
            <w:tcW w:w="1417" w:type="dxa"/>
            <w:vAlign w:val="center"/>
          </w:tcPr>
          <w:p w:rsidR="001C66D3" w:rsidRPr="00332F85" w:rsidRDefault="001C66D3" w:rsidP="001A00E9">
            <w:pPr>
              <w:jc w:val="center"/>
              <w:rPr>
                <w:sz w:val="18"/>
                <w:szCs w:val="18"/>
              </w:rPr>
            </w:pPr>
            <w:r w:rsidRPr="00332F85">
              <w:rPr>
                <w:sz w:val="18"/>
                <w:szCs w:val="18"/>
              </w:rPr>
              <w:t>1 700 000,00</w:t>
            </w:r>
          </w:p>
        </w:tc>
        <w:tc>
          <w:tcPr>
            <w:tcW w:w="1701" w:type="dxa"/>
            <w:vAlign w:val="center"/>
          </w:tcPr>
          <w:p w:rsidR="001C66D3" w:rsidRPr="00332F85" w:rsidRDefault="001C66D3" w:rsidP="00332F85">
            <w:pPr>
              <w:jc w:val="center"/>
              <w:rPr>
                <w:color w:val="000000"/>
                <w:sz w:val="18"/>
                <w:szCs w:val="18"/>
              </w:rPr>
            </w:pPr>
          </w:p>
        </w:tc>
      </w:tr>
      <w:tr w:rsidR="001C66D3" w:rsidRPr="00332F85" w:rsidTr="00182E16">
        <w:trPr>
          <w:trHeight w:val="369"/>
        </w:trPr>
        <w:tc>
          <w:tcPr>
            <w:tcW w:w="426" w:type="dxa"/>
            <w:shd w:val="clear" w:color="auto" w:fill="auto"/>
            <w:vAlign w:val="center"/>
          </w:tcPr>
          <w:p w:rsidR="001C66D3" w:rsidRPr="00332F85" w:rsidRDefault="001C66D3" w:rsidP="00332F85">
            <w:pPr>
              <w:jc w:val="center"/>
              <w:rPr>
                <w:color w:val="000000"/>
                <w:sz w:val="18"/>
                <w:szCs w:val="18"/>
              </w:rPr>
            </w:pPr>
            <w:r w:rsidRPr="00332F85">
              <w:rPr>
                <w:color w:val="000000"/>
                <w:sz w:val="18"/>
                <w:szCs w:val="18"/>
              </w:rPr>
              <w:t>2</w:t>
            </w:r>
          </w:p>
        </w:tc>
        <w:tc>
          <w:tcPr>
            <w:tcW w:w="2410" w:type="dxa"/>
            <w:shd w:val="clear" w:color="auto" w:fill="auto"/>
            <w:vAlign w:val="center"/>
          </w:tcPr>
          <w:p w:rsidR="001C66D3" w:rsidRPr="00332F85" w:rsidRDefault="001C66D3" w:rsidP="00332F85">
            <w:pPr>
              <w:jc w:val="center"/>
              <w:rPr>
                <w:sz w:val="18"/>
                <w:szCs w:val="18"/>
              </w:rPr>
            </w:pPr>
            <w:proofErr w:type="spellStart"/>
            <w:r w:rsidRPr="00332F85">
              <w:rPr>
                <w:sz w:val="18"/>
                <w:szCs w:val="18"/>
              </w:rPr>
              <w:t>Потоконаправляющий</w:t>
            </w:r>
            <w:proofErr w:type="spellEnd"/>
            <w:r w:rsidRPr="00332F85">
              <w:rPr>
                <w:sz w:val="18"/>
                <w:szCs w:val="18"/>
              </w:rPr>
              <w:t xml:space="preserve"> </w:t>
            </w:r>
            <w:proofErr w:type="spellStart"/>
            <w:r w:rsidRPr="00332F85">
              <w:rPr>
                <w:sz w:val="18"/>
                <w:szCs w:val="18"/>
              </w:rPr>
              <w:t>стент</w:t>
            </w:r>
            <w:proofErr w:type="spellEnd"/>
          </w:p>
        </w:tc>
        <w:tc>
          <w:tcPr>
            <w:tcW w:w="1418" w:type="dxa"/>
            <w:shd w:val="clear" w:color="auto" w:fill="auto"/>
            <w:vAlign w:val="center"/>
          </w:tcPr>
          <w:p w:rsidR="001C66D3" w:rsidRPr="00332F85" w:rsidRDefault="001C66D3" w:rsidP="00332F85">
            <w:pPr>
              <w:jc w:val="center"/>
              <w:rPr>
                <w:sz w:val="18"/>
                <w:szCs w:val="18"/>
              </w:rPr>
            </w:pPr>
            <w:r w:rsidRPr="00332F85">
              <w:rPr>
                <w:sz w:val="18"/>
                <w:szCs w:val="18"/>
              </w:rPr>
              <w:t>шт.</w:t>
            </w:r>
          </w:p>
        </w:tc>
        <w:tc>
          <w:tcPr>
            <w:tcW w:w="992" w:type="dxa"/>
            <w:shd w:val="clear" w:color="auto" w:fill="auto"/>
            <w:vAlign w:val="center"/>
          </w:tcPr>
          <w:p w:rsidR="001C66D3" w:rsidRPr="00332F85" w:rsidRDefault="001C66D3" w:rsidP="00332F85">
            <w:pPr>
              <w:jc w:val="center"/>
              <w:rPr>
                <w:sz w:val="18"/>
                <w:szCs w:val="18"/>
              </w:rPr>
            </w:pPr>
            <w:r w:rsidRPr="00332F85">
              <w:rPr>
                <w:sz w:val="18"/>
                <w:szCs w:val="18"/>
              </w:rPr>
              <w:t>2</w:t>
            </w:r>
          </w:p>
        </w:tc>
        <w:tc>
          <w:tcPr>
            <w:tcW w:w="1559" w:type="dxa"/>
            <w:vAlign w:val="center"/>
          </w:tcPr>
          <w:p w:rsidR="001C66D3" w:rsidRPr="00332F85" w:rsidRDefault="001C66D3" w:rsidP="00332F85">
            <w:pPr>
              <w:jc w:val="center"/>
              <w:rPr>
                <w:sz w:val="18"/>
                <w:szCs w:val="18"/>
              </w:rPr>
            </w:pPr>
            <w:r w:rsidRPr="00332F85">
              <w:rPr>
                <w:sz w:val="18"/>
                <w:szCs w:val="18"/>
              </w:rPr>
              <w:t>4 800 000,00</w:t>
            </w:r>
          </w:p>
        </w:tc>
        <w:tc>
          <w:tcPr>
            <w:tcW w:w="1559" w:type="dxa"/>
            <w:vAlign w:val="center"/>
          </w:tcPr>
          <w:p w:rsidR="001C66D3" w:rsidRPr="00332F85" w:rsidRDefault="001C66D3" w:rsidP="00332F85">
            <w:pPr>
              <w:jc w:val="center"/>
              <w:rPr>
                <w:color w:val="000000"/>
                <w:sz w:val="18"/>
                <w:szCs w:val="18"/>
                <w:lang w:val="kk-KZ"/>
              </w:rPr>
            </w:pPr>
          </w:p>
        </w:tc>
        <w:tc>
          <w:tcPr>
            <w:tcW w:w="1701" w:type="dxa"/>
            <w:vAlign w:val="center"/>
          </w:tcPr>
          <w:p w:rsidR="001C66D3" w:rsidRPr="00332F85" w:rsidRDefault="001C66D3" w:rsidP="00332F85">
            <w:pPr>
              <w:jc w:val="center"/>
              <w:rPr>
                <w:color w:val="000000"/>
                <w:sz w:val="18"/>
                <w:szCs w:val="18"/>
                <w:lang w:val="kk-KZ"/>
              </w:rPr>
            </w:pPr>
          </w:p>
        </w:tc>
        <w:tc>
          <w:tcPr>
            <w:tcW w:w="1560" w:type="dxa"/>
            <w:vAlign w:val="center"/>
          </w:tcPr>
          <w:p w:rsidR="001C66D3" w:rsidRPr="00332F85" w:rsidRDefault="001C66D3" w:rsidP="00332F85">
            <w:pPr>
              <w:jc w:val="center"/>
              <w:rPr>
                <w:color w:val="000000"/>
                <w:sz w:val="18"/>
                <w:szCs w:val="18"/>
                <w:lang w:val="kk-KZ"/>
              </w:rPr>
            </w:pPr>
          </w:p>
        </w:tc>
        <w:tc>
          <w:tcPr>
            <w:tcW w:w="1559" w:type="dxa"/>
            <w:vAlign w:val="center"/>
          </w:tcPr>
          <w:p w:rsidR="001C66D3" w:rsidRPr="00332F85" w:rsidRDefault="001C66D3" w:rsidP="00332F85">
            <w:pPr>
              <w:jc w:val="center"/>
              <w:rPr>
                <w:color w:val="000000"/>
                <w:sz w:val="18"/>
                <w:szCs w:val="18"/>
                <w:lang w:val="kk-KZ"/>
              </w:rPr>
            </w:pPr>
          </w:p>
        </w:tc>
        <w:tc>
          <w:tcPr>
            <w:tcW w:w="1417" w:type="dxa"/>
            <w:vAlign w:val="center"/>
          </w:tcPr>
          <w:p w:rsidR="001C66D3" w:rsidRPr="00332F85" w:rsidRDefault="001C66D3" w:rsidP="001A00E9">
            <w:pPr>
              <w:jc w:val="center"/>
              <w:rPr>
                <w:sz w:val="18"/>
                <w:szCs w:val="18"/>
              </w:rPr>
            </w:pPr>
            <w:r w:rsidRPr="00332F85">
              <w:rPr>
                <w:sz w:val="18"/>
                <w:szCs w:val="18"/>
              </w:rPr>
              <w:t>4 800 000,00</w:t>
            </w:r>
          </w:p>
        </w:tc>
        <w:tc>
          <w:tcPr>
            <w:tcW w:w="1701" w:type="dxa"/>
            <w:vAlign w:val="center"/>
          </w:tcPr>
          <w:p w:rsidR="001C66D3" w:rsidRPr="00332F85" w:rsidRDefault="001C66D3" w:rsidP="00332F85">
            <w:pPr>
              <w:jc w:val="center"/>
              <w:rPr>
                <w:color w:val="000000"/>
                <w:sz w:val="18"/>
                <w:szCs w:val="18"/>
                <w:lang w:val="kk-KZ"/>
              </w:rPr>
            </w:pPr>
          </w:p>
        </w:tc>
      </w:tr>
      <w:tr w:rsidR="001C66D3" w:rsidRPr="00332F85" w:rsidTr="00182E16">
        <w:trPr>
          <w:trHeight w:val="369"/>
        </w:trPr>
        <w:tc>
          <w:tcPr>
            <w:tcW w:w="426" w:type="dxa"/>
            <w:shd w:val="clear" w:color="auto" w:fill="auto"/>
            <w:vAlign w:val="center"/>
          </w:tcPr>
          <w:p w:rsidR="001C66D3" w:rsidRPr="00332F85" w:rsidRDefault="001C66D3" w:rsidP="00332F85">
            <w:pPr>
              <w:jc w:val="center"/>
              <w:rPr>
                <w:color w:val="000000"/>
                <w:sz w:val="18"/>
                <w:szCs w:val="18"/>
              </w:rPr>
            </w:pPr>
            <w:r w:rsidRPr="00332F85">
              <w:rPr>
                <w:color w:val="000000"/>
                <w:sz w:val="18"/>
                <w:szCs w:val="18"/>
              </w:rPr>
              <w:t>3</w:t>
            </w:r>
          </w:p>
        </w:tc>
        <w:tc>
          <w:tcPr>
            <w:tcW w:w="2410" w:type="dxa"/>
            <w:shd w:val="clear" w:color="auto" w:fill="auto"/>
            <w:vAlign w:val="center"/>
          </w:tcPr>
          <w:p w:rsidR="001C66D3" w:rsidRPr="00332F85" w:rsidRDefault="001C66D3" w:rsidP="00332F85">
            <w:pPr>
              <w:jc w:val="center"/>
              <w:rPr>
                <w:sz w:val="18"/>
                <w:szCs w:val="18"/>
              </w:rPr>
            </w:pPr>
            <w:r w:rsidRPr="00332F85">
              <w:rPr>
                <w:sz w:val="18"/>
                <w:szCs w:val="18"/>
              </w:rPr>
              <w:t xml:space="preserve">Спираль для </w:t>
            </w:r>
            <w:proofErr w:type="spellStart"/>
            <w:r w:rsidRPr="00332F85">
              <w:rPr>
                <w:sz w:val="18"/>
                <w:szCs w:val="18"/>
              </w:rPr>
              <w:t>эмболизации</w:t>
            </w:r>
            <w:proofErr w:type="spellEnd"/>
            <w:r w:rsidRPr="00332F85">
              <w:rPr>
                <w:sz w:val="18"/>
                <w:szCs w:val="18"/>
              </w:rPr>
              <w:t xml:space="preserve"> церебральных аневризм</w:t>
            </w:r>
          </w:p>
        </w:tc>
        <w:tc>
          <w:tcPr>
            <w:tcW w:w="1418" w:type="dxa"/>
            <w:shd w:val="clear" w:color="auto" w:fill="auto"/>
            <w:vAlign w:val="center"/>
          </w:tcPr>
          <w:p w:rsidR="001C66D3" w:rsidRPr="00332F85" w:rsidRDefault="001C66D3" w:rsidP="00332F85">
            <w:pPr>
              <w:jc w:val="center"/>
              <w:rPr>
                <w:sz w:val="18"/>
                <w:szCs w:val="18"/>
              </w:rPr>
            </w:pPr>
            <w:r w:rsidRPr="00332F85">
              <w:rPr>
                <w:sz w:val="18"/>
                <w:szCs w:val="18"/>
              </w:rPr>
              <w:t>шт.</w:t>
            </w:r>
          </w:p>
        </w:tc>
        <w:tc>
          <w:tcPr>
            <w:tcW w:w="992" w:type="dxa"/>
            <w:shd w:val="clear" w:color="auto" w:fill="auto"/>
            <w:vAlign w:val="center"/>
          </w:tcPr>
          <w:p w:rsidR="001C66D3" w:rsidRPr="00332F85" w:rsidRDefault="001C66D3" w:rsidP="00332F85">
            <w:pPr>
              <w:jc w:val="center"/>
              <w:rPr>
                <w:sz w:val="18"/>
                <w:szCs w:val="18"/>
              </w:rPr>
            </w:pPr>
            <w:r w:rsidRPr="00332F85">
              <w:rPr>
                <w:sz w:val="18"/>
                <w:szCs w:val="18"/>
              </w:rPr>
              <w:t>150</w:t>
            </w:r>
          </w:p>
        </w:tc>
        <w:tc>
          <w:tcPr>
            <w:tcW w:w="1559" w:type="dxa"/>
            <w:vAlign w:val="center"/>
          </w:tcPr>
          <w:p w:rsidR="001C66D3" w:rsidRPr="00332F85" w:rsidRDefault="001C66D3" w:rsidP="00332F85">
            <w:pPr>
              <w:jc w:val="center"/>
              <w:rPr>
                <w:sz w:val="18"/>
                <w:szCs w:val="18"/>
              </w:rPr>
            </w:pPr>
            <w:r w:rsidRPr="00332F85">
              <w:rPr>
                <w:sz w:val="18"/>
                <w:szCs w:val="18"/>
              </w:rPr>
              <w:t>390 000,00</w:t>
            </w:r>
          </w:p>
        </w:tc>
        <w:tc>
          <w:tcPr>
            <w:tcW w:w="1559" w:type="dxa"/>
            <w:vAlign w:val="center"/>
          </w:tcPr>
          <w:p w:rsidR="001C66D3" w:rsidRPr="00332F85" w:rsidRDefault="001C66D3" w:rsidP="00332F85">
            <w:pPr>
              <w:jc w:val="center"/>
              <w:rPr>
                <w:color w:val="000000"/>
                <w:sz w:val="18"/>
                <w:szCs w:val="18"/>
                <w:lang w:val="kk-KZ"/>
              </w:rPr>
            </w:pPr>
          </w:p>
        </w:tc>
        <w:tc>
          <w:tcPr>
            <w:tcW w:w="1701" w:type="dxa"/>
            <w:vAlign w:val="center"/>
          </w:tcPr>
          <w:p w:rsidR="001C66D3" w:rsidRPr="00332F85" w:rsidRDefault="001C66D3" w:rsidP="00332F85">
            <w:pPr>
              <w:jc w:val="center"/>
              <w:rPr>
                <w:color w:val="000000"/>
                <w:sz w:val="18"/>
                <w:szCs w:val="18"/>
                <w:lang w:val="kk-KZ"/>
              </w:rPr>
            </w:pPr>
          </w:p>
        </w:tc>
        <w:tc>
          <w:tcPr>
            <w:tcW w:w="1560" w:type="dxa"/>
            <w:vAlign w:val="center"/>
          </w:tcPr>
          <w:p w:rsidR="001C66D3" w:rsidRPr="00332F85" w:rsidRDefault="001C66D3" w:rsidP="00332F85">
            <w:pPr>
              <w:jc w:val="center"/>
              <w:rPr>
                <w:color w:val="000000"/>
                <w:sz w:val="18"/>
                <w:szCs w:val="18"/>
                <w:lang w:val="kk-KZ"/>
              </w:rPr>
            </w:pPr>
          </w:p>
        </w:tc>
        <w:tc>
          <w:tcPr>
            <w:tcW w:w="1559" w:type="dxa"/>
            <w:vAlign w:val="center"/>
          </w:tcPr>
          <w:p w:rsidR="001C66D3" w:rsidRPr="00332F85" w:rsidRDefault="001C66D3" w:rsidP="00332F85">
            <w:pPr>
              <w:jc w:val="center"/>
              <w:rPr>
                <w:color w:val="000000"/>
                <w:sz w:val="18"/>
                <w:szCs w:val="18"/>
                <w:lang w:val="kk-KZ"/>
              </w:rPr>
            </w:pPr>
          </w:p>
        </w:tc>
        <w:tc>
          <w:tcPr>
            <w:tcW w:w="1417" w:type="dxa"/>
            <w:vAlign w:val="center"/>
          </w:tcPr>
          <w:p w:rsidR="001C66D3" w:rsidRPr="00332F85" w:rsidRDefault="001C66D3" w:rsidP="001A00E9">
            <w:pPr>
              <w:jc w:val="center"/>
              <w:rPr>
                <w:sz w:val="18"/>
                <w:szCs w:val="18"/>
              </w:rPr>
            </w:pPr>
            <w:r w:rsidRPr="00332F85">
              <w:rPr>
                <w:sz w:val="18"/>
                <w:szCs w:val="18"/>
              </w:rPr>
              <w:t>390 000,00</w:t>
            </w:r>
          </w:p>
        </w:tc>
        <w:tc>
          <w:tcPr>
            <w:tcW w:w="1701" w:type="dxa"/>
            <w:vAlign w:val="center"/>
          </w:tcPr>
          <w:p w:rsidR="001C66D3" w:rsidRPr="00332F85" w:rsidRDefault="001C66D3" w:rsidP="00332F85">
            <w:pPr>
              <w:jc w:val="center"/>
              <w:rPr>
                <w:color w:val="000000"/>
                <w:sz w:val="18"/>
                <w:szCs w:val="18"/>
                <w:lang w:val="kk-KZ"/>
              </w:rPr>
            </w:pPr>
          </w:p>
        </w:tc>
      </w:tr>
      <w:tr w:rsidR="001C66D3" w:rsidRPr="00332F85" w:rsidTr="00182E16">
        <w:trPr>
          <w:trHeight w:val="369"/>
        </w:trPr>
        <w:tc>
          <w:tcPr>
            <w:tcW w:w="426" w:type="dxa"/>
            <w:shd w:val="clear" w:color="auto" w:fill="auto"/>
            <w:vAlign w:val="center"/>
          </w:tcPr>
          <w:p w:rsidR="001C66D3" w:rsidRPr="00332F85" w:rsidRDefault="001C66D3" w:rsidP="00332F85">
            <w:pPr>
              <w:jc w:val="center"/>
              <w:rPr>
                <w:color w:val="000000"/>
                <w:sz w:val="18"/>
                <w:szCs w:val="18"/>
              </w:rPr>
            </w:pPr>
            <w:r w:rsidRPr="00332F85">
              <w:rPr>
                <w:color w:val="000000"/>
                <w:sz w:val="18"/>
                <w:szCs w:val="18"/>
              </w:rPr>
              <w:lastRenderedPageBreak/>
              <w:t>4</w:t>
            </w:r>
          </w:p>
        </w:tc>
        <w:tc>
          <w:tcPr>
            <w:tcW w:w="2410" w:type="dxa"/>
            <w:shd w:val="clear" w:color="auto" w:fill="auto"/>
            <w:vAlign w:val="center"/>
          </w:tcPr>
          <w:p w:rsidR="001C66D3" w:rsidRPr="00332F85" w:rsidRDefault="001C66D3" w:rsidP="00332F85">
            <w:pPr>
              <w:jc w:val="center"/>
              <w:rPr>
                <w:sz w:val="18"/>
                <w:szCs w:val="18"/>
              </w:rPr>
            </w:pPr>
            <w:r w:rsidRPr="00332F85">
              <w:rPr>
                <w:sz w:val="18"/>
                <w:szCs w:val="18"/>
              </w:rPr>
              <w:t>Система отделения спиралей</w:t>
            </w:r>
          </w:p>
        </w:tc>
        <w:tc>
          <w:tcPr>
            <w:tcW w:w="1418" w:type="dxa"/>
            <w:shd w:val="clear" w:color="auto" w:fill="auto"/>
            <w:vAlign w:val="center"/>
          </w:tcPr>
          <w:p w:rsidR="001C66D3" w:rsidRPr="00332F85" w:rsidRDefault="001C66D3" w:rsidP="00332F85">
            <w:pPr>
              <w:jc w:val="center"/>
              <w:rPr>
                <w:sz w:val="18"/>
                <w:szCs w:val="18"/>
              </w:rPr>
            </w:pPr>
            <w:r w:rsidRPr="00332F85">
              <w:rPr>
                <w:sz w:val="18"/>
                <w:szCs w:val="18"/>
              </w:rPr>
              <w:t>шт.</w:t>
            </w:r>
          </w:p>
        </w:tc>
        <w:tc>
          <w:tcPr>
            <w:tcW w:w="992" w:type="dxa"/>
            <w:shd w:val="clear" w:color="auto" w:fill="auto"/>
            <w:vAlign w:val="center"/>
          </w:tcPr>
          <w:p w:rsidR="001C66D3" w:rsidRPr="00332F85" w:rsidRDefault="001C66D3" w:rsidP="00332F85">
            <w:pPr>
              <w:jc w:val="center"/>
              <w:rPr>
                <w:sz w:val="18"/>
                <w:szCs w:val="18"/>
              </w:rPr>
            </w:pPr>
            <w:r w:rsidRPr="00332F85">
              <w:rPr>
                <w:sz w:val="18"/>
                <w:szCs w:val="18"/>
              </w:rPr>
              <w:t>7</w:t>
            </w:r>
          </w:p>
        </w:tc>
        <w:tc>
          <w:tcPr>
            <w:tcW w:w="1559" w:type="dxa"/>
            <w:vAlign w:val="center"/>
          </w:tcPr>
          <w:p w:rsidR="001C66D3" w:rsidRPr="00332F85" w:rsidRDefault="001C66D3" w:rsidP="00332F85">
            <w:pPr>
              <w:jc w:val="center"/>
              <w:rPr>
                <w:sz w:val="18"/>
                <w:szCs w:val="18"/>
              </w:rPr>
            </w:pPr>
            <w:r w:rsidRPr="00332F85">
              <w:rPr>
                <w:sz w:val="18"/>
                <w:szCs w:val="18"/>
              </w:rPr>
              <w:t>110 000,00</w:t>
            </w:r>
          </w:p>
        </w:tc>
        <w:tc>
          <w:tcPr>
            <w:tcW w:w="1559" w:type="dxa"/>
            <w:vAlign w:val="center"/>
          </w:tcPr>
          <w:p w:rsidR="001C66D3" w:rsidRPr="00332F85" w:rsidRDefault="001C66D3" w:rsidP="00332F85">
            <w:pPr>
              <w:jc w:val="center"/>
              <w:rPr>
                <w:color w:val="000000"/>
                <w:sz w:val="18"/>
                <w:szCs w:val="18"/>
                <w:lang w:val="kk-KZ"/>
              </w:rPr>
            </w:pPr>
          </w:p>
        </w:tc>
        <w:tc>
          <w:tcPr>
            <w:tcW w:w="1701" w:type="dxa"/>
            <w:vAlign w:val="center"/>
          </w:tcPr>
          <w:p w:rsidR="001C66D3" w:rsidRPr="00332F85" w:rsidRDefault="001C66D3" w:rsidP="00332F85">
            <w:pPr>
              <w:jc w:val="center"/>
              <w:rPr>
                <w:color w:val="000000"/>
                <w:sz w:val="18"/>
                <w:szCs w:val="18"/>
                <w:lang w:val="kk-KZ"/>
              </w:rPr>
            </w:pPr>
          </w:p>
        </w:tc>
        <w:tc>
          <w:tcPr>
            <w:tcW w:w="1560" w:type="dxa"/>
            <w:vAlign w:val="center"/>
          </w:tcPr>
          <w:p w:rsidR="001C66D3" w:rsidRPr="00332F85" w:rsidRDefault="001C66D3" w:rsidP="00332F85">
            <w:pPr>
              <w:jc w:val="center"/>
              <w:rPr>
                <w:color w:val="000000"/>
                <w:sz w:val="18"/>
                <w:szCs w:val="18"/>
                <w:lang w:val="kk-KZ"/>
              </w:rPr>
            </w:pPr>
          </w:p>
        </w:tc>
        <w:tc>
          <w:tcPr>
            <w:tcW w:w="1559" w:type="dxa"/>
            <w:vAlign w:val="center"/>
          </w:tcPr>
          <w:p w:rsidR="001C66D3" w:rsidRPr="00332F85" w:rsidRDefault="001C66D3" w:rsidP="00332F85">
            <w:pPr>
              <w:jc w:val="center"/>
              <w:rPr>
                <w:color w:val="000000"/>
                <w:sz w:val="18"/>
                <w:szCs w:val="18"/>
                <w:lang w:val="kk-KZ"/>
              </w:rPr>
            </w:pPr>
          </w:p>
        </w:tc>
        <w:tc>
          <w:tcPr>
            <w:tcW w:w="1417" w:type="dxa"/>
            <w:vAlign w:val="center"/>
          </w:tcPr>
          <w:p w:rsidR="001C66D3" w:rsidRPr="00332F85" w:rsidRDefault="001C66D3" w:rsidP="001A00E9">
            <w:pPr>
              <w:jc w:val="center"/>
              <w:rPr>
                <w:sz w:val="18"/>
                <w:szCs w:val="18"/>
              </w:rPr>
            </w:pPr>
            <w:r w:rsidRPr="00332F85">
              <w:rPr>
                <w:sz w:val="18"/>
                <w:szCs w:val="18"/>
              </w:rPr>
              <w:t>110 000,00</w:t>
            </w:r>
          </w:p>
        </w:tc>
        <w:tc>
          <w:tcPr>
            <w:tcW w:w="1701" w:type="dxa"/>
            <w:vAlign w:val="center"/>
          </w:tcPr>
          <w:p w:rsidR="001C66D3" w:rsidRPr="00332F85" w:rsidRDefault="001C66D3"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5</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Спираль для </w:t>
            </w:r>
            <w:proofErr w:type="spellStart"/>
            <w:r w:rsidRPr="00332F85">
              <w:rPr>
                <w:sz w:val="18"/>
                <w:szCs w:val="18"/>
              </w:rPr>
              <w:t>эмболизации</w:t>
            </w:r>
            <w:proofErr w:type="spellEnd"/>
            <w:r w:rsidRPr="00332F85">
              <w:rPr>
                <w:sz w:val="18"/>
                <w:szCs w:val="18"/>
              </w:rPr>
              <w:t xml:space="preserve"> церебральных аневризм</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50</w:t>
            </w:r>
          </w:p>
        </w:tc>
        <w:tc>
          <w:tcPr>
            <w:tcW w:w="1559" w:type="dxa"/>
            <w:vAlign w:val="center"/>
          </w:tcPr>
          <w:p w:rsidR="0073561F" w:rsidRPr="00332F85" w:rsidRDefault="0073561F" w:rsidP="00332F85">
            <w:pPr>
              <w:jc w:val="center"/>
              <w:rPr>
                <w:sz w:val="18"/>
                <w:szCs w:val="18"/>
              </w:rPr>
            </w:pPr>
            <w:r w:rsidRPr="00332F85">
              <w:rPr>
                <w:sz w:val="18"/>
                <w:szCs w:val="18"/>
              </w:rPr>
              <w:t>383 100,00</w:t>
            </w:r>
          </w:p>
        </w:tc>
        <w:tc>
          <w:tcPr>
            <w:tcW w:w="1559" w:type="dxa"/>
            <w:vAlign w:val="center"/>
          </w:tcPr>
          <w:p w:rsidR="0073561F" w:rsidRPr="00332F85" w:rsidRDefault="0073561F" w:rsidP="001A00E9">
            <w:pPr>
              <w:jc w:val="center"/>
              <w:rPr>
                <w:sz w:val="18"/>
                <w:szCs w:val="18"/>
              </w:rPr>
            </w:pPr>
            <w:r w:rsidRPr="00332F85">
              <w:rPr>
                <w:sz w:val="18"/>
                <w:szCs w:val="18"/>
              </w:rPr>
              <w:t>383 100,00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6</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Система отделения спиралей</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w:t>
            </w:r>
          </w:p>
        </w:tc>
        <w:tc>
          <w:tcPr>
            <w:tcW w:w="1559" w:type="dxa"/>
            <w:vAlign w:val="center"/>
          </w:tcPr>
          <w:p w:rsidR="0073561F" w:rsidRPr="00332F85" w:rsidRDefault="0073561F" w:rsidP="00332F85">
            <w:pPr>
              <w:jc w:val="center"/>
              <w:rPr>
                <w:sz w:val="18"/>
                <w:szCs w:val="18"/>
              </w:rPr>
            </w:pPr>
            <w:r w:rsidRPr="00332F85">
              <w:rPr>
                <w:sz w:val="18"/>
                <w:szCs w:val="18"/>
              </w:rPr>
              <w:t>30 000,00</w:t>
            </w:r>
          </w:p>
        </w:tc>
        <w:tc>
          <w:tcPr>
            <w:tcW w:w="1559" w:type="dxa"/>
            <w:vAlign w:val="center"/>
          </w:tcPr>
          <w:p w:rsidR="0073561F" w:rsidRPr="00332F85" w:rsidRDefault="0073561F" w:rsidP="001A00E9">
            <w:pPr>
              <w:jc w:val="center"/>
              <w:rPr>
                <w:sz w:val="18"/>
                <w:szCs w:val="18"/>
              </w:rPr>
            </w:pPr>
            <w:r w:rsidRPr="00332F85">
              <w:rPr>
                <w:sz w:val="18"/>
                <w:szCs w:val="18"/>
              </w:rPr>
              <w:t>30 000,00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7</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Проводник</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75</w:t>
            </w:r>
          </w:p>
        </w:tc>
        <w:tc>
          <w:tcPr>
            <w:tcW w:w="1559" w:type="dxa"/>
            <w:vAlign w:val="center"/>
          </w:tcPr>
          <w:p w:rsidR="0073561F" w:rsidRPr="00332F85" w:rsidRDefault="0073561F" w:rsidP="00332F85">
            <w:pPr>
              <w:jc w:val="center"/>
              <w:rPr>
                <w:sz w:val="18"/>
                <w:szCs w:val="18"/>
              </w:rPr>
            </w:pPr>
            <w:r w:rsidRPr="00332F85">
              <w:rPr>
                <w:sz w:val="18"/>
                <w:szCs w:val="18"/>
              </w:rPr>
              <w:t>28 000,00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r>
              <w:rPr>
                <w:color w:val="000000"/>
                <w:sz w:val="18"/>
                <w:szCs w:val="18"/>
                <w:lang w:val="kk-KZ"/>
              </w:rPr>
              <w:t>28 000,00</w:t>
            </w: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73561F">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8</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Процедурный комплект для </w:t>
            </w:r>
            <w:proofErr w:type="spellStart"/>
            <w:r w:rsidRPr="00332F85">
              <w:rPr>
                <w:sz w:val="18"/>
                <w:szCs w:val="18"/>
              </w:rPr>
              <w:t>нейроинтервенции</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40</w:t>
            </w:r>
          </w:p>
        </w:tc>
        <w:tc>
          <w:tcPr>
            <w:tcW w:w="1559" w:type="dxa"/>
            <w:vAlign w:val="center"/>
          </w:tcPr>
          <w:p w:rsidR="0073561F" w:rsidRPr="00332F85" w:rsidRDefault="0073561F" w:rsidP="00332F85">
            <w:pPr>
              <w:jc w:val="center"/>
              <w:rPr>
                <w:sz w:val="18"/>
                <w:szCs w:val="18"/>
              </w:rPr>
            </w:pPr>
            <w:r w:rsidRPr="00332F85">
              <w:rPr>
                <w:sz w:val="18"/>
                <w:szCs w:val="18"/>
              </w:rPr>
              <w:t>55 930,00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r>
              <w:rPr>
                <w:color w:val="000000"/>
                <w:sz w:val="18"/>
                <w:szCs w:val="18"/>
                <w:lang w:val="kk-KZ"/>
              </w:rPr>
              <w:t>51 930,00</w:t>
            </w: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9</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Индивидуальный процедурный комплект для </w:t>
            </w:r>
            <w:proofErr w:type="spellStart"/>
            <w:r w:rsidRPr="00332F85">
              <w:rPr>
                <w:sz w:val="18"/>
                <w:szCs w:val="18"/>
              </w:rPr>
              <w:t>эндоваскулярной</w:t>
            </w:r>
            <w:proofErr w:type="spellEnd"/>
            <w:r w:rsidRPr="00332F85">
              <w:rPr>
                <w:sz w:val="18"/>
                <w:szCs w:val="18"/>
              </w:rPr>
              <w:t xml:space="preserve"> нейрохирургии</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40</w:t>
            </w:r>
          </w:p>
        </w:tc>
        <w:tc>
          <w:tcPr>
            <w:tcW w:w="1559" w:type="dxa"/>
            <w:vAlign w:val="center"/>
          </w:tcPr>
          <w:p w:rsidR="0073561F" w:rsidRPr="00332F85" w:rsidRDefault="0073561F" w:rsidP="00332F85">
            <w:pPr>
              <w:jc w:val="center"/>
              <w:rPr>
                <w:sz w:val="18"/>
                <w:szCs w:val="18"/>
              </w:rPr>
            </w:pPr>
            <w:r w:rsidRPr="00332F85">
              <w:rPr>
                <w:sz w:val="18"/>
                <w:szCs w:val="18"/>
              </w:rPr>
              <w:t>40 000,00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40 000,00</w:t>
            </w: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10</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Микрокатетер</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w:t>
            </w:r>
          </w:p>
        </w:tc>
        <w:tc>
          <w:tcPr>
            <w:tcW w:w="1559" w:type="dxa"/>
            <w:vAlign w:val="center"/>
          </w:tcPr>
          <w:p w:rsidR="0073561F" w:rsidRPr="00332F85" w:rsidRDefault="0073561F" w:rsidP="00332F85">
            <w:pPr>
              <w:jc w:val="center"/>
              <w:rPr>
                <w:sz w:val="18"/>
                <w:szCs w:val="18"/>
              </w:rPr>
            </w:pPr>
            <w:r w:rsidRPr="00332F85">
              <w:rPr>
                <w:sz w:val="18"/>
                <w:szCs w:val="18"/>
              </w:rPr>
              <w:t>550 000,00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550 000,00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11</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Гибридный гидрофильный </w:t>
            </w:r>
            <w:proofErr w:type="spellStart"/>
            <w:r w:rsidRPr="00332F85">
              <w:rPr>
                <w:sz w:val="18"/>
                <w:szCs w:val="18"/>
              </w:rPr>
              <w:t>микропроводник</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w:t>
            </w:r>
          </w:p>
        </w:tc>
        <w:tc>
          <w:tcPr>
            <w:tcW w:w="1559" w:type="dxa"/>
            <w:vAlign w:val="center"/>
          </w:tcPr>
          <w:p w:rsidR="0073561F" w:rsidRPr="00332F85" w:rsidRDefault="0073561F" w:rsidP="00332F85">
            <w:pPr>
              <w:jc w:val="center"/>
              <w:rPr>
                <w:sz w:val="18"/>
                <w:szCs w:val="18"/>
              </w:rPr>
            </w:pPr>
            <w:r w:rsidRPr="00332F85">
              <w:rPr>
                <w:sz w:val="18"/>
                <w:szCs w:val="18"/>
              </w:rPr>
              <w:t>240 000,00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240 000,00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12</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Направляющий катетер</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w:t>
            </w:r>
          </w:p>
        </w:tc>
        <w:tc>
          <w:tcPr>
            <w:tcW w:w="1559" w:type="dxa"/>
            <w:vAlign w:val="center"/>
          </w:tcPr>
          <w:p w:rsidR="0073561F" w:rsidRPr="00332F85" w:rsidRDefault="0073561F" w:rsidP="00332F85">
            <w:pPr>
              <w:jc w:val="center"/>
              <w:rPr>
                <w:sz w:val="18"/>
                <w:szCs w:val="18"/>
              </w:rPr>
            </w:pPr>
            <w:r w:rsidRPr="00332F85">
              <w:rPr>
                <w:sz w:val="18"/>
                <w:szCs w:val="18"/>
              </w:rPr>
              <w:t>295 000,00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295 000,00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13</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Окклюзионный</w:t>
            </w:r>
            <w:proofErr w:type="spellEnd"/>
            <w:r w:rsidRPr="00332F85">
              <w:rPr>
                <w:sz w:val="18"/>
                <w:szCs w:val="18"/>
              </w:rPr>
              <w:t xml:space="preserve"> баллонный </w:t>
            </w:r>
            <w:proofErr w:type="spellStart"/>
            <w:r w:rsidRPr="00332F85">
              <w:rPr>
                <w:sz w:val="18"/>
                <w:szCs w:val="18"/>
              </w:rPr>
              <w:t>микрокатетер</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35</w:t>
            </w:r>
          </w:p>
        </w:tc>
        <w:tc>
          <w:tcPr>
            <w:tcW w:w="1559" w:type="dxa"/>
            <w:vAlign w:val="center"/>
          </w:tcPr>
          <w:p w:rsidR="0073561F" w:rsidRPr="00332F85" w:rsidRDefault="0073561F" w:rsidP="00332F85">
            <w:pPr>
              <w:jc w:val="center"/>
              <w:rPr>
                <w:sz w:val="18"/>
                <w:szCs w:val="18"/>
              </w:rPr>
            </w:pPr>
            <w:r w:rsidRPr="00332F85">
              <w:rPr>
                <w:sz w:val="18"/>
                <w:szCs w:val="18"/>
              </w:rPr>
              <w:t>550 000,00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550 000,00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14</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Окклюзионная</w:t>
            </w:r>
            <w:proofErr w:type="spellEnd"/>
            <w:r w:rsidRPr="00332F85">
              <w:rPr>
                <w:sz w:val="18"/>
                <w:szCs w:val="18"/>
              </w:rPr>
              <w:t xml:space="preserve"> </w:t>
            </w:r>
            <w:proofErr w:type="spellStart"/>
            <w:r w:rsidRPr="00332F85">
              <w:rPr>
                <w:sz w:val="18"/>
                <w:szCs w:val="18"/>
              </w:rPr>
              <w:t>балонная</w:t>
            </w:r>
            <w:proofErr w:type="spellEnd"/>
            <w:r w:rsidRPr="00332F85">
              <w:rPr>
                <w:sz w:val="18"/>
                <w:szCs w:val="18"/>
              </w:rPr>
              <w:t xml:space="preserve"> система</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20</w:t>
            </w:r>
          </w:p>
        </w:tc>
        <w:tc>
          <w:tcPr>
            <w:tcW w:w="1559" w:type="dxa"/>
            <w:vAlign w:val="center"/>
          </w:tcPr>
          <w:p w:rsidR="0073561F" w:rsidRPr="00332F85" w:rsidRDefault="0073561F" w:rsidP="00332F85">
            <w:pPr>
              <w:jc w:val="center"/>
              <w:rPr>
                <w:sz w:val="18"/>
                <w:szCs w:val="18"/>
              </w:rPr>
            </w:pPr>
            <w:r w:rsidRPr="00332F85">
              <w:rPr>
                <w:sz w:val="18"/>
                <w:szCs w:val="18"/>
              </w:rPr>
              <w:t>638 400,00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638 400,00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15</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Микропроводник</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30</w:t>
            </w:r>
          </w:p>
        </w:tc>
        <w:tc>
          <w:tcPr>
            <w:tcW w:w="1559" w:type="dxa"/>
            <w:vAlign w:val="center"/>
          </w:tcPr>
          <w:p w:rsidR="0073561F" w:rsidRPr="00332F85" w:rsidRDefault="0073561F" w:rsidP="00332F85">
            <w:pPr>
              <w:jc w:val="center"/>
              <w:rPr>
                <w:sz w:val="18"/>
                <w:szCs w:val="18"/>
              </w:rPr>
            </w:pPr>
            <w:r w:rsidRPr="00332F85">
              <w:rPr>
                <w:sz w:val="18"/>
                <w:szCs w:val="18"/>
              </w:rPr>
              <w:t>183 600,00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183 600,00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16</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Нейроваскулярный проволочный проводник</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30</w:t>
            </w:r>
          </w:p>
        </w:tc>
        <w:tc>
          <w:tcPr>
            <w:tcW w:w="1559" w:type="dxa"/>
            <w:vAlign w:val="center"/>
          </w:tcPr>
          <w:p w:rsidR="0073561F" w:rsidRPr="00332F85" w:rsidRDefault="0073561F" w:rsidP="00332F85">
            <w:pPr>
              <w:jc w:val="center"/>
              <w:rPr>
                <w:sz w:val="18"/>
                <w:szCs w:val="18"/>
              </w:rPr>
            </w:pPr>
            <w:r w:rsidRPr="00332F85">
              <w:rPr>
                <w:sz w:val="18"/>
                <w:szCs w:val="18"/>
              </w:rPr>
              <w:t>204 800,00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204 800,00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17</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Жидкая эмболическая система  12,18,34</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w:t>
            </w:r>
          </w:p>
        </w:tc>
        <w:tc>
          <w:tcPr>
            <w:tcW w:w="1559" w:type="dxa"/>
            <w:vAlign w:val="center"/>
          </w:tcPr>
          <w:p w:rsidR="0073561F" w:rsidRPr="00332F85" w:rsidRDefault="0073561F" w:rsidP="00332F85">
            <w:pPr>
              <w:jc w:val="center"/>
              <w:rPr>
                <w:sz w:val="18"/>
                <w:szCs w:val="18"/>
              </w:rPr>
            </w:pPr>
            <w:r w:rsidRPr="00332F85">
              <w:rPr>
                <w:sz w:val="18"/>
                <w:szCs w:val="18"/>
              </w:rPr>
              <w:t>540 000,00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540 000,00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18</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Микрокатетер</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40</w:t>
            </w:r>
          </w:p>
        </w:tc>
        <w:tc>
          <w:tcPr>
            <w:tcW w:w="1559" w:type="dxa"/>
            <w:vAlign w:val="center"/>
          </w:tcPr>
          <w:p w:rsidR="0073561F" w:rsidRPr="00332F85" w:rsidRDefault="0073561F" w:rsidP="00332F85">
            <w:pPr>
              <w:jc w:val="center"/>
              <w:rPr>
                <w:sz w:val="18"/>
                <w:szCs w:val="18"/>
              </w:rPr>
            </w:pPr>
            <w:r w:rsidRPr="00332F85">
              <w:rPr>
                <w:sz w:val="18"/>
                <w:szCs w:val="18"/>
              </w:rPr>
              <w:t>311 300,00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311 300,00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19</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Селективный </w:t>
            </w:r>
            <w:proofErr w:type="spellStart"/>
            <w:r w:rsidRPr="00332F85">
              <w:rPr>
                <w:sz w:val="18"/>
                <w:szCs w:val="18"/>
              </w:rPr>
              <w:t>микрокатетер</w:t>
            </w:r>
            <w:proofErr w:type="spellEnd"/>
            <w:r w:rsidRPr="00332F85">
              <w:rPr>
                <w:sz w:val="18"/>
                <w:szCs w:val="18"/>
              </w:rPr>
              <w:t xml:space="preserve">  совместимый</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20</w:t>
            </w:r>
          </w:p>
        </w:tc>
        <w:tc>
          <w:tcPr>
            <w:tcW w:w="1559" w:type="dxa"/>
            <w:vAlign w:val="center"/>
          </w:tcPr>
          <w:p w:rsidR="0073561F" w:rsidRPr="00332F85" w:rsidRDefault="0073561F" w:rsidP="00332F85">
            <w:pPr>
              <w:jc w:val="center"/>
              <w:rPr>
                <w:sz w:val="18"/>
                <w:szCs w:val="18"/>
              </w:rPr>
            </w:pPr>
            <w:r w:rsidRPr="00332F85">
              <w:rPr>
                <w:sz w:val="18"/>
                <w:szCs w:val="18"/>
              </w:rPr>
              <w:t>390 000,00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390 000,00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20</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Нейроваскулярный проволочный </w:t>
            </w:r>
            <w:proofErr w:type="spellStart"/>
            <w:r w:rsidRPr="00332F85">
              <w:rPr>
                <w:sz w:val="18"/>
                <w:szCs w:val="18"/>
              </w:rPr>
              <w:t>стент</w:t>
            </w:r>
            <w:proofErr w:type="spellEnd"/>
            <w:r w:rsidRPr="00332F85">
              <w:rPr>
                <w:sz w:val="18"/>
                <w:szCs w:val="18"/>
              </w:rPr>
              <w:t xml:space="preserve"> для </w:t>
            </w:r>
            <w:proofErr w:type="spellStart"/>
            <w:r w:rsidRPr="00332F85">
              <w:rPr>
                <w:sz w:val="18"/>
                <w:szCs w:val="18"/>
              </w:rPr>
              <w:t>тромбэктомии</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w:t>
            </w:r>
          </w:p>
        </w:tc>
        <w:tc>
          <w:tcPr>
            <w:tcW w:w="1559" w:type="dxa"/>
            <w:vAlign w:val="center"/>
          </w:tcPr>
          <w:p w:rsidR="0073561F" w:rsidRPr="00332F85" w:rsidRDefault="0073561F" w:rsidP="00332F85">
            <w:pPr>
              <w:jc w:val="center"/>
              <w:rPr>
                <w:sz w:val="18"/>
                <w:szCs w:val="18"/>
              </w:rPr>
            </w:pPr>
            <w:r w:rsidRPr="00332F85">
              <w:rPr>
                <w:sz w:val="18"/>
                <w:szCs w:val="18"/>
              </w:rPr>
              <w:t>1 200 000,00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1 200 000,00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21</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Селективный </w:t>
            </w:r>
            <w:proofErr w:type="spellStart"/>
            <w:r w:rsidRPr="00332F85">
              <w:rPr>
                <w:sz w:val="18"/>
                <w:szCs w:val="18"/>
              </w:rPr>
              <w:t>микрокатетер</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w:t>
            </w:r>
          </w:p>
        </w:tc>
        <w:tc>
          <w:tcPr>
            <w:tcW w:w="1559" w:type="dxa"/>
            <w:vAlign w:val="center"/>
          </w:tcPr>
          <w:p w:rsidR="0073561F" w:rsidRPr="00332F85" w:rsidRDefault="0073561F" w:rsidP="00332F85">
            <w:pPr>
              <w:jc w:val="center"/>
              <w:rPr>
                <w:sz w:val="18"/>
                <w:szCs w:val="18"/>
              </w:rPr>
            </w:pPr>
            <w:r w:rsidRPr="00332F85">
              <w:rPr>
                <w:sz w:val="18"/>
                <w:szCs w:val="18"/>
              </w:rPr>
              <w:t>280 000,00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280 000,00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22</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Периферический проводниковый катетер</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w:t>
            </w:r>
          </w:p>
        </w:tc>
        <w:tc>
          <w:tcPr>
            <w:tcW w:w="1559" w:type="dxa"/>
            <w:vAlign w:val="center"/>
          </w:tcPr>
          <w:p w:rsidR="0073561F" w:rsidRPr="00332F85" w:rsidRDefault="0073561F" w:rsidP="00332F85">
            <w:pPr>
              <w:jc w:val="center"/>
              <w:rPr>
                <w:sz w:val="18"/>
                <w:szCs w:val="18"/>
              </w:rPr>
            </w:pPr>
            <w:r w:rsidRPr="00332F85">
              <w:rPr>
                <w:sz w:val="18"/>
                <w:szCs w:val="18"/>
              </w:rPr>
              <w:t>135 000,00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1A00E9">
            <w:pPr>
              <w:jc w:val="center"/>
              <w:rPr>
                <w:sz w:val="18"/>
                <w:szCs w:val="18"/>
              </w:rPr>
            </w:pPr>
            <w:r w:rsidRPr="00332F85">
              <w:rPr>
                <w:sz w:val="18"/>
                <w:szCs w:val="18"/>
              </w:rPr>
              <w:t>135 000,00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23</w:t>
            </w:r>
          </w:p>
        </w:tc>
        <w:tc>
          <w:tcPr>
            <w:tcW w:w="2410" w:type="dxa"/>
            <w:shd w:val="clear" w:color="auto" w:fill="auto"/>
            <w:vAlign w:val="center"/>
          </w:tcPr>
          <w:p w:rsidR="0073561F" w:rsidRPr="00332F85" w:rsidRDefault="0073561F" w:rsidP="00332F85">
            <w:pPr>
              <w:jc w:val="center"/>
              <w:rPr>
                <w:sz w:val="18"/>
                <w:szCs w:val="18"/>
              </w:rPr>
            </w:pPr>
            <w:proofErr w:type="gramStart"/>
            <w:r w:rsidRPr="00332F85">
              <w:rPr>
                <w:sz w:val="18"/>
                <w:szCs w:val="18"/>
              </w:rPr>
              <w:t>Универсальные</w:t>
            </w:r>
            <w:proofErr w:type="gramEnd"/>
            <w:r w:rsidRPr="00332F85">
              <w:rPr>
                <w:sz w:val="18"/>
                <w:szCs w:val="18"/>
              </w:rPr>
              <w:t xml:space="preserve"> коронарные проводник</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w:t>
            </w:r>
          </w:p>
        </w:tc>
        <w:tc>
          <w:tcPr>
            <w:tcW w:w="1559" w:type="dxa"/>
            <w:vAlign w:val="center"/>
          </w:tcPr>
          <w:p w:rsidR="0073561F" w:rsidRPr="00332F85" w:rsidRDefault="0073561F" w:rsidP="00332F85">
            <w:pPr>
              <w:jc w:val="center"/>
              <w:rPr>
                <w:sz w:val="18"/>
                <w:szCs w:val="18"/>
              </w:rPr>
            </w:pPr>
            <w:r w:rsidRPr="00332F85">
              <w:rPr>
                <w:sz w:val="18"/>
                <w:szCs w:val="18"/>
              </w:rPr>
              <w:t>39 200,00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39 200,00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82E16">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24</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Проводниковый катетер с гидрофильным покрытием  размером (</w:t>
            </w:r>
            <w:proofErr w:type="gramStart"/>
            <w:r w:rsidRPr="00332F85">
              <w:rPr>
                <w:sz w:val="18"/>
                <w:szCs w:val="18"/>
              </w:rPr>
              <w:t>см</w:t>
            </w:r>
            <w:proofErr w:type="gramEnd"/>
            <w:r w:rsidRPr="00332F85">
              <w:rPr>
                <w:sz w:val="18"/>
                <w:szCs w:val="18"/>
              </w:rPr>
              <w:t>) 80, 90, 100 стерильный однократного применения</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w:t>
            </w:r>
          </w:p>
        </w:tc>
        <w:tc>
          <w:tcPr>
            <w:tcW w:w="1559" w:type="dxa"/>
            <w:vAlign w:val="center"/>
          </w:tcPr>
          <w:p w:rsidR="0073561F" w:rsidRPr="00332F85" w:rsidRDefault="0073561F" w:rsidP="00332F85">
            <w:pPr>
              <w:jc w:val="center"/>
              <w:rPr>
                <w:sz w:val="18"/>
                <w:szCs w:val="18"/>
              </w:rPr>
            </w:pPr>
            <w:r w:rsidRPr="00332F85">
              <w:rPr>
                <w:sz w:val="18"/>
                <w:szCs w:val="18"/>
              </w:rPr>
              <w:t>450 000,00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r w:rsidRPr="00332F85">
              <w:rPr>
                <w:sz w:val="18"/>
                <w:szCs w:val="18"/>
              </w:rPr>
              <w:t>450 000,00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lastRenderedPageBreak/>
              <w:t>25</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Нейроваскулярный направляющий катетер</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30</w:t>
            </w:r>
          </w:p>
        </w:tc>
        <w:tc>
          <w:tcPr>
            <w:tcW w:w="1559" w:type="dxa"/>
            <w:vAlign w:val="center"/>
          </w:tcPr>
          <w:p w:rsidR="0073561F" w:rsidRPr="00332F85" w:rsidRDefault="0073561F" w:rsidP="00332F85">
            <w:pPr>
              <w:jc w:val="center"/>
              <w:rPr>
                <w:sz w:val="18"/>
                <w:szCs w:val="18"/>
              </w:rPr>
            </w:pPr>
            <w:r w:rsidRPr="00332F85">
              <w:rPr>
                <w:sz w:val="18"/>
                <w:szCs w:val="18"/>
              </w:rPr>
              <w:t>97 400,00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97 400,00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26</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Гибридный проводниковый катетер для </w:t>
            </w:r>
            <w:proofErr w:type="spellStart"/>
            <w:r w:rsidRPr="00332F85">
              <w:rPr>
                <w:sz w:val="18"/>
                <w:szCs w:val="18"/>
              </w:rPr>
              <w:t>трансфеморальной</w:t>
            </w:r>
            <w:proofErr w:type="spellEnd"/>
            <w:r w:rsidRPr="00332F85">
              <w:rPr>
                <w:sz w:val="18"/>
                <w:szCs w:val="18"/>
              </w:rPr>
              <w:t xml:space="preserve"> и </w:t>
            </w:r>
            <w:proofErr w:type="spellStart"/>
            <w:r w:rsidRPr="00332F85">
              <w:rPr>
                <w:sz w:val="18"/>
                <w:szCs w:val="18"/>
              </w:rPr>
              <w:t>трансрадиальной</w:t>
            </w:r>
            <w:proofErr w:type="spellEnd"/>
            <w:r w:rsidRPr="00332F85">
              <w:rPr>
                <w:sz w:val="18"/>
                <w:szCs w:val="18"/>
              </w:rPr>
              <w:t xml:space="preserve"> интервенции</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40</w:t>
            </w:r>
          </w:p>
        </w:tc>
        <w:tc>
          <w:tcPr>
            <w:tcW w:w="1559" w:type="dxa"/>
            <w:vAlign w:val="center"/>
          </w:tcPr>
          <w:p w:rsidR="0073561F" w:rsidRPr="00332F85" w:rsidRDefault="0073561F" w:rsidP="00332F85">
            <w:pPr>
              <w:jc w:val="center"/>
              <w:rPr>
                <w:sz w:val="18"/>
                <w:szCs w:val="18"/>
              </w:rPr>
            </w:pPr>
            <w:r w:rsidRPr="00332F85">
              <w:rPr>
                <w:sz w:val="18"/>
                <w:szCs w:val="18"/>
              </w:rPr>
              <w:t>44 700,00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44 700,00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27</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Диагностики</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20</w:t>
            </w:r>
          </w:p>
        </w:tc>
        <w:tc>
          <w:tcPr>
            <w:tcW w:w="1559" w:type="dxa"/>
            <w:vAlign w:val="center"/>
          </w:tcPr>
          <w:p w:rsidR="0073561F" w:rsidRPr="00332F85" w:rsidRDefault="0073561F" w:rsidP="00332F85">
            <w:pPr>
              <w:jc w:val="center"/>
              <w:rPr>
                <w:sz w:val="18"/>
                <w:szCs w:val="18"/>
              </w:rPr>
            </w:pPr>
            <w:r w:rsidRPr="00332F85">
              <w:rPr>
                <w:sz w:val="18"/>
                <w:szCs w:val="18"/>
              </w:rPr>
              <w:t>9 000,00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r>
              <w:rPr>
                <w:color w:val="000000"/>
                <w:sz w:val="18"/>
                <w:szCs w:val="18"/>
                <w:lang w:val="kk-KZ"/>
              </w:rPr>
              <w:t>9 000,00</w:t>
            </w: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28</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Устройство для закрытия пункционных отверстий</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20</w:t>
            </w:r>
          </w:p>
        </w:tc>
        <w:tc>
          <w:tcPr>
            <w:tcW w:w="1559" w:type="dxa"/>
            <w:vAlign w:val="center"/>
          </w:tcPr>
          <w:p w:rsidR="0073561F" w:rsidRPr="00332F85" w:rsidRDefault="0073561F" w:rsidP="00332F85">
            <w:pPr>
              <w:jc w:val="center"/>
              <w:rPr>
                <w:sz w:val="18"/>
                <w:szCs w:val="18"/>
              </w:rPr>
            </w:pPr>
            <w:r w:rsidRPr="00332F85">
              <w:rPr>
                <w:sz w:val="18"/>
                <w:szCs w:val="18"/>
              </w:rPr>
              <w:t>85 000,00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r w:rsidRPr="00332F85">
              <w:rPr>
                <w:sz w:val="18"/>
                <w:szCs w:val="18"/>
              </w:rPr>
              <w:t>85 000,00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29</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Коронарный баллон</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15</w:t>
            </w:r>
          </w:p>
        </w:tc>
        <w:tc>
          <w:tcPr>
            <w:tcW w:w="1559" w:type="dxa"/>
            <w:vAlign w:val="center"/>
          </w:tcPr>
          <w:p w:rsidR="0073561F" w:rsidRPr="00332F85" w:rsidRDefault="0073561F" w:rsidP="00332F85">
            <w:pPr>
              <w:jc w:val="center"/>
              <w:rPr>
                <w:sz w:val="18"/>
                <w:szCs w:val="18"/>
              </w:rPr>
            </w:pPr>
            <w:r w:rsidRPr="00332F85">
              <w:rPr>
                <w:sz w:val="18"/>
                <w:szCs w:val="18"/>
              </w:rPr>
              <w:t>48 000,00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48 000,00</w:t>
            </w: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30</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Коронарный </w:t>
            </w:r>
            <w:proofErr w:type="spellStart"/>
            <w:r w:rsidRPr="00332F85">
              <w:rPr>
                <w:sz w:val="18"/>
                <w:szCs w:val="18"/>
              </w:rPr>
              <w:t>стент</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5</w:t>
            </w:r>
          </w:p>
        </w:tc>
        <w:tc>
          <w:tcPr>
            <w:tcW w:w="1559" w:type="dxa"/>
            <w:vAlign w:val="center"/>
          </w:tcPr>
          <w:p w:rsidR="0073561F" w:rsidRPr="00332F85" w:rsidRDefault="0073561F" w:rsidP="00332F85">
            <w:pPr>
              <w:jc w:val="center"/>
              <w:rPr>
                <w:sz w:val="18"/>
                <w:szCs w:val="18"/>
              </w:rPr>
            </w:pPr>
            <w:r w:rsidRPr="00332F85">
              <w:rPr>
                <w:sz w:val="18"/>
                <w:szCs w:val="18"/>
              </w:rPr>
              <w:t>230 000,00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230 000,00</w:t>
            </w: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31</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 xml:space="preserve">Плетеный </w:t>
            </w:r>
            <w:proofErr w:type="spellStart"/>
            <w:r w:rsidRPr="00332F85">
              <w:rPr>
                <w:sz w:val="18"/>
                <w:szCs w:val="18"/>
              </w:rPr>
              <w:t>стент</w:t>
            </w:r>
            <w:proofErr w:type="spellEnd"/>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w:t>
            </w:r>
          </w:p>
        </w:tc>
        <w:tc>
          <w:tcPr>
            <w:tcW w:w="1559" w:type="dxa"/>
            <w:vAlign w:val="center"/>
          </w:tcPr>
          <w:p w:rsidR="0073561F" w:rsidRPr="00332F85" w:rsidRDefault="0073561F" w:rsidP="00332F85">
            <w:pPr>
              <w:jc w:val="center"/>
              <w:rPr>
                <w:sz w:val="18"/>
                <w:szCs w:val="18"/>
              </w:rPr>
            </w:pPr>
            <w:r w:rsidRPr="00332F85">
              <w:rPr>
                <w:sz w:val="18"/>
                <w:szCs w:val="18"/>
              </w:rPr>
              <w:t>1 516 200,00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32</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t>Аспирационный катетер</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2</w:t>
            </w:r>
          </w:p>
        </w:tc>
        <w:tc>
          <w:tcPr>
            <w:tcW w:w="1559" w:type="dxa"/>
            <w:vAlign w:val="center"/>
          </w:tcPr>
          <w:p w:rsidR="0073561F" w:rsidRPr="00332F85" w:rsidRDefault="0073561F" w:rsidP="00332F85">
            <w:pPr>
              <w:jc w:val="center"/>
              <w:rPr>
                <w:sz w:val="18"/>
                <w:szCs w:val="18"/>
              </w:rPr>
            </w:pPr>
            <w:r w:rsidRPr="00332F85">
              <w:rPr>
                <w:sz w:val="18"/>
                <w:szCs w:val="18"/>
              </w:rPr>
              <w:t>790 100,00</w:t>
            </w:r>
          </w:p>
        </w:tc>
        <w:tc>
          <w:tcPr>
            <w:tcW w:w="1559" w:type="dxa"/>
            <w:vAlign w:val="center"/>
          </w:tcPr>
          <w:p w:rsidR="0073561F" w:rsidRPr="00332F85" w:rsidRDefault="0073561F" w:rsidP="00332F85">
            <w:pPr>
              <w:jc w:val="center"/>
              <w:rPr>
                <w:color w:val="000000"/>
                <w:sz w:val="18"/>
                <w:szCs w:val="18"/>
                <w:lang w:val="kk-KZ"/>
              </w:rPr>
            </w:pPr>
            <w:r>
              <w:rPr>
                <w:color w:val="000000"/>
                <w:sz w:val="18"/>
                <w:szCs w:val="18"/>
                <w:lang w:val="kk-KZ"/>
              </w:rPr>
              <w:t>790 100,00</w:t>
            </w: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33</w:t>
            </w:r>
          </w:p>
        </w:tc>
        <w:tc>
          <w:tcPr>
            <w:tcW w:w="2410" w:type="dxa"/>
            <w:shd w:val="clear" w:color="auto" w:fill="auto"/>
            <w:vAlign w:val="center"/>
          </w:tcPr>
          <w:p w:rsidR="0073561F" w:rsidRPr="00332F85" w:rsidRDefault="0073561F" w:rsidP="00332F85">
            <w:pPr>
              <w:jc w:val="center"/>
              <w:rPr>
                <w:sz w:val="18"/>
                <w:szCs w:val="18"/>
              </w:rPr>
            </w:pPr>
            <w:proofErr w:type="spellStart"/>
            <w:r w:rsidRPr="00332F85">
              <w:rPr>
                <w:sz w:val="18"/>
                <w:szCs w:val="18"/>
              </w:rPr>
              <w:t>Микрокатетер</w:t>
            </w:r>
            <w:proofErr w:type="spellEnd"/>
            <w:r w:rsidRPr="00332F85">
              <w:rPr>
                <w:sz w:val="18"/>
                <w:szCs w:val="18"/>
              </w:rPr>
              <w:t xml:space="preserve"> </w:t>
            </w:r>
            <w:proofErr w:type="gramStart"/>
            <w:r w:rsidRPr="00332F85">
              <w:rPr>
                <w:sz w:val="18"/>
                <w:szCs w:val="18"/>
              </w:rPr>
              <w:t>управляемый</w:t>
            </w:r>
            <w:proofErr w:type="gramEnd"/>
            <w:r w:rsidRPr="00332F85">
              <w:rPr>
                <w:sz w:val="18"/>
                <w:szCs w:val="18"/>
              </w:rPr>
              <w:t xml:space="preserve"> током крови</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1</w:t>
            </w:r>
          </w:p>
        </w:tc>
        <w:tc>
          <w:tcPr>
            <w:tcW w:w="1559" w:type="dxa"/>
            <w:vAlign w:val="center"/>
          </w:tcPr>
          <w:p w:rsidR="0073561F" w:rsidRPr="00332F85" w:rsidRDefault="0073561F" w:rsidP="00332F85">
            <w:pPr>
              <w:jc w:val="center"/>
              <w:rPr>
                <w:sz w:val="18"/>
                <w:szCs w:val="18"/>
              </w:rPr>
            </w:pPr>
            <w:r w:rsidRPr="00332F85">
              <w:rPr>
                <w:sz w:val="18"/>
                <w:szCs w:val="18"/>
              </w:rPr>
              <w:t>380 000,00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73561F" w:rsidP="00332F85">
            <w:pPr>
              <w:jc w:val="center"/>
              <w:rPr>
                <w:color w:val="000000"/>
                <w:sz w:val="18"/>
                <w:szCs w:val="18"/>
                <w:lang w:val="kk-KZ"/>
              </w:rPr>
            </w:pPr>
          </w:p>
        </w:tc>
        <w:tc>
          <w:tcPr>
            <w:tcW w:w="1417" w:type="dxa"/>
            <w:vAlign w:val="center"/>
          </w:tcPr>
          <w:p w:rsidR="0073561F" w:rsidRPr="00332F85" w:rsidRDefault="0073561F" w:rsidP="00332F85">
            <w:pPr>
              <w:jc w:val="center"/>
              <w:rPr>
                <w:color w:val="000000"/>
                <w:sz w:val="18"/>
                <w:szCs w:val="18"/>
                <w:lang w:val="kk-KZ"/>
              </w:rPr>
            </w:pPr>
            <w:r w:rsidRPr="00332F85">
              <w:rPr>
                <w:sz w:val="18"/>
                <w:szCs w:val="18"/>
              </w:rPr>
              <w:t>380 000,00</w:t>
            </w:r>
          </w:p>
        </w:tc>
        <w:tc>
          <w:tcPr>
            <w:tcW w:w="1701" w:type="dxa"/>
            <w:vAlign w:val="center"/>
          </w:tcPr>
          <w:p w:rsidR="0073561F" w:rsidRPr="00332F85" w:rsidRDefault="0073561F" w:rsidP="00332F85">
            <w:pPr>
              <w:jc w:val="center"/>
              <w:rPr>
                <w:color w:val="000000"/>
                <w:sz w:val="18"/>
                <w:szCs w:val="18"/>
                <w:lang w:val="kk-KZ"/>
              </w:rPr>
            </w:pPr>
          </w:p>
        </w:tc>
      </w:tr>
      <w:tr w:rsidR="0073561F" w:rsidRPr="00332F85" w:rsidTr="001A00E9">
        <w:trPr>
          <w:trHeight w:val="369"/>
        </w:trPr>
        <w:tc>
          <w:tcPr>
            <w:tcW w:w="426" w:type="dxa"/>
            <w:shd w:val="clear" w:color="auto" w:fill="auto"/>
            <w:vAlign w:val="center"/>
          </w:tcPr>
          <w:p w:rsidR="0073561F" w:rsidRPr="00332F85" w:rsidRDefault="0073561F" w:rsidP="00332F85">
            <w:pPr>
              <w:jc w:val="center"/>
              <w:rPr>
                <w:color w:val="000000"/>
                <w:sz w:val="18"/>
                <w:szCs w:val="18"/>
              </w:rPr>
            </w:pPr>
            <w:r w:rsidRPr="00332F85">
              <w:rPr>
                <w:color w:val="000000"/>
                <w:sz w:val="18"/>
                <w:szCs w:val="18"/>
              </w:rPr>
              <w:t>34</w:t>
            </w:r>
          </w:p>
        </w:tc>
        <w:tc>
          <w:tcPr>
            <w:tcW w:w="2410" w:type="dxa"/>
            <w:shd w:val="clear" w:color="auto" w:fill="auto"/>
            <w:vAlign w:val="center"/>
          </w:tcPr>
          <w:p w:rsidR="0073561F" w:rsidRPr="00332F85" w:rsidRDefault="0073561F" w:rsidP="00332F85">
            <w:pPr>
              <w:jc w:val="center"/>
              <w:rPr>
                <w:sz w:val="18"/>
                <w:szCs w:val="18"/>
              </w:rPr>
            </w:pPr>
            <w:r w:rsidRPr="00332F85">
              <w:rPr>
                <w:sz w:val="18"/>
                <w:szCs w:val="18"/>
              </w:rPr>
              <w:br/>
            </w:r>
            <w:proofErr w:type="spellStart"/>
            <w:r w:rsidRPr="00332F85">
              <w:rPr>
                <w:sz w:val="18"/>
                <w:szCs w:val="18"/>
              </w:rPr>
              <w:t>Стент</w:t>
            </w:r>
            <w:proofErr w:type="spellEnd"/>
            <w:r w:rsidRPr="00332F85">
              <w:rPr>
                <w:sz w:val="18"/>
                <w:szCs w:val="18"/>
              </w:rPr>
              <w:t xml:space="preserve"> для сонной артерии</w:t>
            </w:r>
          </w:p>
        </w:tc>
        <w:tc>
          <w:tcPr>
            <w:tcW w:w="1418" w:type="dxa"/>
            <w:shd w:val="clear" w:color="auto" w:fill="auto"/>
            <w:vAlign w:val="center"/>
          </w:tcPr>
          <w:p w:rsidR="0073561F" w:rsidRPr="00332F85" w:rsidRDefault="0073561F" w:rsidP="00332F85">
            <w:pPr>
              <w:jc w:val="center"/>
              <w:rPr>
                <w:sz w:val="18"/>
                <w:szCs w:val="18"/>
              </w:rPr>
            </w:pPr>
            <w:r w:rsidRPr="00332F85">
              <w:rPr>
                <w:sz w:val="18"/>
                <w:szCs w:val="18"/>
              </w:rPr>
              <w:t>шт.</w:t>
            </w:r>
          </w:p>
        </w:tc>
        <w:tc>
          <w:tcPr>
            <w:tcW w:w="992" w:type="dxa"/>
            <w:shd w:val="clear" w:color="auto" w:fill="auto"/>
            <w:vAlign w:val="center"/>
          </w:tcPr>
          <w:p w:rsidR="0073561F" w:rsidRPr="00332F85" w:rsidRDefault="0073561F" w:rsidP="00332F85">
            <w:pPr>
              <w:jc w:val="center"/>
              <w:rPr>
                <w:sz w:val="18"/>
                <w:szCs w:val="18"/>
              </w:rPr>
            </w:pPr>
            <w:r w:rsidRPr="00332F85">
              <w:rPr>
                <w:sz w:val="18"/>
                <w:szCs w:val="18"/>
              </w:rPr>
              <w:t>5</w:t>
            </w:r>
          </w:p>
        </w:tc>
        <w:tc>
          <w:tcPr>
            <w:tcW w:w="1559" w:type="dxa"/>
            <w:vAlign w:val="center"/>
          </w:tcPr>
          <w:p w:rsidR="0073561F" w:rsidRPr="00332F85" w:rsidRDefault="0073561F" w:rsidP="00332F85">
            <w:pPr>
              <w:jc w:val="center"/>
              <w:rPr>
                <w:sz w:val="18"/>
                <w:szCs w:val="18"/>
              </w:rPr>
            </w:pPr>
            <w:r w:rsidRPr="00332F85">
              <w:rPr>
                <w:sz w:val="18"/>
                <w:szCs w:val="18"/>
              </w:rPr>
              <w:t>650 000,00</w:t>
            </w:r>
          </w:p>
        </w:tc>
        <w:tc>
          <w:tcPr>
            <w:tcW w:w="1559"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c>
          <w:tcPr>
            <w:tcW w:w="1560" w:type="dxa"/>
            <w:vAlign w:val="center"/>
          </w:tcPr>
          <w:p w:rsidR="0073561F" w:rsidRPr="00332F85" w:rsidRDefault="0073561F" w:rsidP="00332F85">
            <w:pPr>
              <w:jc w:val="center"/>
              <w:rPr>
                <w:color w:val="000000"/>
                <w:sz w:val="18"/>
                <w:szCs w:val="18"/>
                <w:lang w:val="kk-KZ"/>
              </w:rPr>
            </w:pPr>
          </w:p>
        </w:tc>
        <w:tc>
          <w:tcPr>
            <w:tcW w:w="1559" w:type="dxa"/>
            <w:vAlign w:val="center"/>
          </w:tcPr>
          <w:p w:rsidR="0073561F" w:rsidRPr="00332F85" w:rsidRDefault="00217B71" w:rsidP="00332F85">
            <w:pPr>
              <w:jc w:val="center"/>
              <w:rPr>
                <w:color w:val="000000"/>
                <w:sz w:val="18"/>
                <w:szCs w:val="18"/>
                <w:lang w:val="kk-KZ"/>
              </w:rPr>
            </w:pPr>
            <w:r>
              <w:rPr>
                <w:color w:val="000000"/>
                <w:sz w:val="18"/>
                <w:szCs w:val="18"/>
                <w:lang w:val="kk-KZ"/>
              </w:rPr>
              <w:t>650 000,00</w:t>
            </w:r>
          </w:p>
        </w:tc>
        <w:tc>
          <w:tcPr>
            <w:tcW w:w="1417" w:type="dxa"/>
            <w:vAlign w:val="center"/>
          </w:tcPr>
          <w:p w:rsidR="0073561F" w:rsidRPr="00332F85" w:rsidRDefault="0073561F" w:rsidP="00332F85">
            <w:pPr>
              <w:jc w:val="center"/>
              <w:rPr>
                <w:color w:val="000000"/>
                <w:sz w:val="18"/>
                <w:szCs w:val="18"/>
                <w:lang w:val="kk-KZ"/>
              </w:rPr>
            </w:pPr>
          </w:p>
        </w:tc>
        <w:tc>
          <w:tcPr>
            <w:tcW w:w="1701" w:type="dxa"/>
            <w:vAlign w:val="center"/>
          </w:tcPr>
          <w:p w:rsidR="0073561F" w:rsidRPr="00332F85" w:rsidRDefault="0073561F" w:rsidP="00332F85">
            <w:pPr>
              <w:jc w:val="center"/>
              <w:rPr>
                <w:color w:val="000000"/>
                <w:sz w:val="18"/>
                <w:szCs w:val="18"/>
                <w:lang w:val="kk-KZ"/>
              </w:rPr>
            </w:pPr>
          </w:p>
        </w:tc>
      </w:tr>
      <w:tr w:rsidR="006B4883" w:rsidRPr="00332F85" w:rsidTr="001A00E9">
        <w:trPr>
          <w:trHeight w:val="369"/>
        </w:trPr>
        <w:tc>
          <w:tcPr>
            <w:tcW w:w="426"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35</w:t>
            </w:r>
          </w:p>
        </w:tc>
        <w:tc>
          <w:tcPr>
            <w:tcW w:w="2410"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 xml:space="preserve">Картридж с </w:t>
            </w:r>
            <w:proofErr w:type="spellStart"/>
            <w:r w:rsidRPr="00332F85">
              <w:rPr>
                <w:color w:val="000000"/>
                <w:sz w:val="18"/>
                <w:szCs w:val="18"/>
              </w:rPr>
              <w:t>iQM</w:t>
            </w:r>
            <w:proofErr w:type="spellEnd"/>
            <w:r w:rsidRPr="00332F85">
              <w:rPr>
                <w:color w:val="000000"/>
                <w:sz w:val="18"/>
                <w:szCs w:val="18"/>
              </w:rPr>
              <w:t xml:space="preserve"> для исследования газов крови/гематокрита/электролитов/</w:t>
            </w:r>
            <w:proofErr w:type="spellStart"/>
            <w:r w:rsidRPr="00332F85">
              <w:rPr>
                <w:color w:val="000000"/>
                <w:sz w:val="18"/>
                <w:szCs w:val="18"/>
              </w:rPr>
              <w:t>лактата</w:t>
            </w:r>
            <w:proofErr w:type="spellEnd"/>
            <w:r w:rsidRPr="00332F85">
              <w:rPr>
                <w:color w:val="000000"/>
                <w:sz w:val="18"/>
                <w:szCs w:val="18"/>
              </w:rPr>
              <w:t xml:space="preserve">/глюкозы GEM 3/3.5K BG/ISE/GL 075 TEST IQM PAK из комплекта анализатор газов крови, электролитов и метаболитов GEM </w:t>
            </w:r>
            <w:proofErr w:type="spellStart"/>
            <w:r w:rsidRPr="00332F85">
              <w:rPr>
                <w:color w:val="000000"/>
                <w:sz w:val="18"/>
                <w:szCs w:val="18"/>
              </w:rPr>
              <w:t>Premier</w:t>
            </w:r>
            <w:proofErr w:type="spellEnd"/>
            <w:r w:rsidRPr="00332F85">
              <w:rPr>
                <w:color w:val="000000"/>
                <w:sz w:val="18"/>
                <w:szCs w:val="18"/>
              </w:rPr>
              <w:t xml:space="preserve"> 3500 +15 +25 C (</w:t>
            </w:r>
            <w:proofErr w:type="spellStart"/>
            <w:r w:rsidRPr="00332F85">
              <w:rPr>
                <w:color w:val="000000"/>
                <w:sz w:val="18"/>
                <w:szCs w:val="18"/>
              </w:rPr>
              <w:t>Instrumentation</w:t>
            </w:r>
            <w:proofErr w:type="spellEnd"/>
            <w:r w:rsidRPr="00332F85">
              <w:rPr>
                <w:color w:val="000000"/>
                <w:sz w:val="18"/>
                <w:szCs w:val="18"/>
              </w:rPr>
              <w:t xml:space="preserve"> </w:t>
            </w:r>
            <w:proofErr w:type="spellStart"/>
            <w:r w:rsidRPr="00332F85">
              <w:rPr>
                <w:color w:val="000000"/>
                <w:sz w:val="18"/>
                <w:szCs w:val="18"/>
              </w:rPr>
              <w:t>Laboratory</w:t>
            </w:r>
            <w:proofErr w:type="spellEnd"/>
            <w:r w:rsidRPr="00332F85">
              <w:rPr>
                <w:color w:val="000000"/>
                <w:sz w:val="18"/>
                <w:szCs w:val="18"/>
              </w:rPr>
              <w:t xml:space="preserve"> Со, США</w:t>
            </w:r>
            <w:proofErr w:type="gramStart"/>
            <w:r w:rsidRPr="00332F85">
              <w:rPr>
                <w:color w:val="000000"/>
                <w:sz w:val="18"/>
                <w:szCs w:val="18"/>
              </w:rPr>
              <w:t xml:space="preserve"> )</w:t>
            </w:r>
            <w:proofErr w:type="gramEnd"/>
          </w:p>
        </w:tc>
        <w:tc>
          <w:tcPr>
            <w:tcW w:w="1418" w:type="dxa"/>
            <w:shd w:val="clear" w:color="auto" w:fill="auto"/>
            <w:vAlign w:val="center"/>
          </w:tcPr>
          <w:p w:rsidR="006B4883" w:rsidRPr="00332F85" w:rsidRDefault="006B4883" w:rsidP="004F7BA6">
            <w:pPr>
              <w:jc w:val="center"/>
              <w:rPr>
                <w:color w:val="000000"/>
                <w:sz w:val="18"/>
                <w:szCs w:val="18"/>
              </w:rPr>
            </w:pPr>
            <w:r w:rsidRPr="00332F85">
              <w:rPr>
                <w:sz w:val="18"/>
                <w:szCs w:val="18"/>
              </w:rPr>
              <w:t>шт.</w:t>
            </w:r>
          </w:p>
        </w:tc>
        <w:tc>
          <w:tcPr>
            <w:tcW w:w="992" w:type="dxa"/>
            <w:shd w:val="clear" w:color="auto" w:fill="auto"/>
            <w:vAlign w:val="center"/>
          </w:tcPr>
          <w:p w:rsidR="006B4883" w:rsidRPr="006B4883" w:rsidRDefault="006B4883" w:rsidP="004F7BA6">
            <w:pPr>
              <w:jc w:val="center"/>
              <w:rPr>
                <w:sz w:val="18"/>
                <w:szCs w:val="18"/>
                <w:lang w:val="kk-KZ"/>
              </w:rPr>
            </w:pPr>
            <w:r>
              <w:rPr>
                <w:sz w:val="18"/>
                <w:szCs w:val="18"/>
                <w:lang w:val="kk-KZ"/>
              </w:rPr>
              <w:t>8,00</w:t>
            </w:r>
          </w:p>
        </w:tc>
        <w:tc>
          <w:tcPr>
            <w:tcW w:w="1559" w:type="dxa"/>
            <w:vAlign w:val="center"/>
          </w:tcPr>
          <w:p w:rsidR="006B4883" w:rsidRPr="006B4883" w:rsidRDefault="006B4883" w:rsidP="004F7BA6">
            <w:pPr>
              <w:jc w:val="center"/>
              <w:rPr>
                <w:sz w:val="18"/>
                <w:szCs w:val="18"/>
                <w:lang w:val="kk-KZ"/>
              </w:rPr>
            </w:pPr>
            <w:r>
              <w:rPr>
                <w:sz w:val="18"/>
                <w:szCs w:val="18"/>
                <w:lang w:val="kk-KZ"/>
              </w:rPr>
              <w:t>561 023,00</w:t>
            </w:r>
          </w:p>
        </w:tc>
        <w:tc>
          <w:tcPr>
            <w:tcW w:w="1559" w:type="dxa"/>
            <w:vAlign w:val="center"/>
          </w:tcPr>
          <w:p w:rsidR="006B4883" w:rsidRPr="00332F85" w:rsidRDefault="006B4883" w:rsidP="004F7BA6">
            <w:pPr>
              <w:jc w:val="center"/>
              <w:rPr>
                <w:sz w:val="18"/>
                <w:szCs w:val="18"/>
              </w:rPr>
            </w:pPr>
          </w:p>
        </w:tc>
        <w:tc>
          <w:tcPr>
            <w:tcW w:w="1701" w:type="dxa"/>
            <w:vAlign w:val="center"/>
          </w:tcPr>
          <w:p w:rsidR="006B4883" w:rsidRPr="00332F85" w:rsidRDefault="006B4883" w:rsidP="00332F85">
            <w:pPr>
              <w:jc w:val="center"/>
              <w:rPr>
                <w:color w:val="000000"/>
                <w:sz w:val="18"/>
                <w:szCs w:val="18"/>
                <w:lang w:val="kk-KZ"/>
              </w:rPr>
            </w:pPr>
          </w:p>
        </w:tc>
        <w:tc>
          <w:tcPr>
            <w:tcW w:w="1560" w:type="dxa"/>
            <w:vAlign w:val="center"/>
          </w:tcPr>
          <w:p w:rsidR="006B4883" w:rsidRPr="00332F85" w:rsidRDefault="006B4883" w:rsidP="00332F85">
            <w:pPr>
              <w:jc w:val="center"/>
              <w:rPr>
                <w:color w:val="000000"/>
                <w:sz w:val="18"/>
                <w:szCs w:val="18"/>
                <w:lang w:val="kk-KZ"/>
              </w:rPr>
            </w:pPr>
          </w:p>
        </w:tc>
        <w:tc>
          <w:tcPr>
            <w:tcW w:w="1559" w:type="dxa"/>
            <w:vAlign w:val="center"/>
          </w:tcPr>
          <w:p w:rsidR="006B4883" w:rsidRPr="00332F85" w:rsidRDefault="006B4883" w:rsidP="00332F85">
            <w:pPr>
              <w:jc w:val="center"/>
              <w:rPr>
                <w:color w:val="000000"/>
                <w:sz w:val="18"/>
                <w:szCs w:val="18"/>
                <w:lang w:val="kk-KZ"/>
              </w:rPr>
            </w:pPr>
          </w:p>
        </w:tc>
        <w:tc>
          <w:tcPr>
            <w:tcW w:w="1417" w:type="dxa"/>
            <w:vAlign w:val="center"/>
          </w:tcPr>
          <w:p w:rsidR="006B4883" w:rsidRPr="00332F85" w:rsidRDefault="006B4883" w:rsidP="00332F85">
            <w:pPr>
              <w:jc w:val="center"/>
              <w:rPr>
                <w:color w:val="000000"/>
                <w:sz w:val="18"/>
                <w:szCs w:val="18"/>
                <w:lang w:val="kk-KZ"/>
              </w:rPr>
            </w:pPr>
          </w:p>
        </w:tc>
        <w:tc>
          <w:tcPr>
            <w:tcW w:w="1701" w:type="dxa"/>
            <w:vAlign w:val="center"/>
          </w:tcPr>
          <w:p w:rsidR="006B4883" w:rsidRPr="00332F85" w:rsidRDefault="006B4883" w:rsidP="001A00E9">
            <w:pPr>
              <w:jc w:val="center"/>
              <w:rPr>
                <w:color w:val="000000"/>
                <w:sz w:val="18"/>
                <w:szCs w:val="18"/>
              </w:rPr>
            </w:pPr>
            <w:r w:rsidRPr="00332F85">
              <w:rPr>
                <w:color w:val="000000"/>
                <w:sz w:val="18"/>
                <w:szCs w:val="18"/>
              </w:rPr>
              <w:t>561 023,00</w:t>
            </w:r>
          </w:p>
        </w:tc>
      </w:tr>
      <w:tr w:rsidR="006B4883" w:rsidRPr="00332F85" w:rsidTr="001A00E9">
        <w:trPr>
          <w:trHeight w:val="369"/>
        </w:trPr>
        <w:tc>
          <w:tcPr>
            <w:tcW w:w="426"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36</w:t>
            </w:r>
          </w:p>
        </w:tc>
        <w:tc>
          <w:tcPr>
            <w:tcW w:w="2410"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 xml:space="preserve">Картридж с </w:t>
            </w:r>
            <w:proofErr w:type="spellStart"/>
            <w:r w:rsidRPr="00332F85">
              <w:rPr>
                <w:color w:val="000000"/>
                <w:sz w:val="18"/>
                <w:szCs w:val="18"/>
              </w:rPr>
              <w:t>iQM</w:t>
            </w:r>
            <w:proofErr w:type="spellEnd"/>
            <w:r w:rsidRPr="00332F85">
              <w:rPr>
                <w:color w:val="000000"/>
                <w:sz w:val="18"/>
                <w:szCs w:val="18"/>
              </w:rPr>
              <w:t xml:space="preserve"> для исследования газов крови/гематокрита/электролитов/</w:t>
            </w:r>
            <w:proofErr w:type="spellStart"/>
            <w:r w:rsidRPr="00332F85">
              <w:rPr>
                <w:color w:val="000000"/>
                <w:sz w:val="18"/>
                <w:szCs w:val="18"/>
              </w:rPr>
              <w:t>лактата</w:t>
            </w:r>
            <w:proofErr w:type="spellEnd"/>
            <w:r w:rsidRPr="00332F85">
              <w:rPr>
                <w:color w:val="000000"/>
                <w:sz w:val="18"/>
                <w:szCs w:val="18"/>
              </w:rPr>
              <w:t xml:space="preserve">/глюкозы GEM 3/3.5K BG/ISE/GL 150 TEST IQM PAK из комплекта анализатор газов крови, электролитов и метаболитов GEM </w:t>
            </w:r>
            <w:proofErr w:type="spellStart"/>
            <w:r w:rsidRPr="00332F85">
              <w:rPr>
                <w:color w:val="000000"/>
                <w:sz w:val="18"/>
                <w:szCs w:val="18"/>
              </w:rPr>
              <w:t>Premier</w:t>
            </w:r>
            <w:proofErr w:type="spellEnd"/>
            <w:r w:rsidRPr="00332F85">
              <w:rPr>
                <w:color w:val="000000"/>
                <w:sz w:val="18"/>
                <w:szCs w:val="18"/>
              </w:rPr>
              <w:t xml:space="preserve"> 3500 +15 +25 C (</w:t>
            </w:r>
            <w:proofErr w:type="spellStart"/>
            <w:r w:rsidRPr="00332F85">
              <w:rPr>
                <w:color w:val="000000"/>
                <w:sz w:val="18"/>
                <w:szCs w:val="18"/>
              </w:rPr>
              <w:t>Instrumentation</w:t>
            </w:r>
            <w:proofErr w:type="spellEnd"/>
            <w:r w:rsidRPr="00332F85">
              <w:rPr>
                <w:color w:val="000000"/>
                <w:sz w:val="18"/>
                <w:szCs w:val="18"/>
              </w:rPr>
              <w:t xml:space="preserve"> </w:t>
            </w:r>
            <w:proofErr w:type="spellStart"/>
            <w:r w:rsidRPr="00332F85">
              <w:rPr>
                <w:color w:val="000000"/>
                <w:sz w:val="18"/>
                <w:szCs w:val="18"/>
              </w:rPr>
              <w:t>Laboratory</w:t>
            </w:r>
            <w:proofErr w:type="spellEnd"/>
            <w:r w:rsidRPr="00332F85">
              <w:rPr>
                <w:color w:val="000000"/>
                <w:sz w:val="18"/>
                <w:szCs w:val="18"/>
              </w:rPr>
              <w:t xml:space="preserve"> Со, США</w:t>
            </w:r>
            <w:proofErr w:type="gramStart"/>
            <w:r w:rsidRPr="00332F85">
              <w:rPr>
                <w:color w:val="000000"/>
                <w:sz w:val="18"/>
                <w:szCs w:val="18"/>
              </w:rPr>
              <w:t xml:space="preserve"> )</w:t>
            </w:r>
            <w:proofErr w:type="gramEnd"/>
          </w:p>
        </w:tc>
        <w:tc>
          <w:tcPr>
            <w:tcW w:w="1418" w:type="dxa"/>
            <w:shd w:val="clear" w:color="auto" w:fill="auto"/>
            <w:vAlign w:val="center"/>
          </w:tcPr>
          <w:p w:rsidR="006B4883" w:rsidRPr="00332F85" w:rsidRDefault="006B4883" w:rsidP="00332F85">
            <w:pPr>
              <w:jc w:val="center"/>
              <w:rPr>
                <w:color w:val="000000"/>
                <w:sz w:val="18"/>
                <w:szCs w:val="18"/>
              </w:rPr>
            </w:pPr>
            <w:proofErr w:type="spellStart"/>
            <w:proofErr w:type="gramStart"/>
            <w:r w:rsidRPr="00332F85">
              <w:rPr>
                <w:color w:val="000000"/>
                <w:sz w:val="18"/>
                <w:szCs w:val="18"/>
              </w:rPr>
              <w:t>шт</w:t>
            </w:r>
            <w:proofErr w:type="spellEnd"/>
            <w:proofErr w:type="gramEnd"/>
          </w:p>
        </w:tc>
        <w:tc>
          <w:tcPr>
            <w:tcW w:w="992"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12,00</w:t>
            </w:r>
          </w:p>
        </w:tc>
        <w:tc>
          <w:tcPr>
            <w:tcW w:w="1559" w:type="dxa"/>
            <w:vAlign w:val="center"/>
          </w:tcPr>
          <w:p w:rsidR="006B4883" w:rsidRPr="00332F85" w:rsidRDefault="006B4883" w:rsidP="00332F85">
            <w:pPr>
              <w:jc w:val="center"/>
              <w:rPr>
                <w:color w:val="000000"/>
                <w:sz w:val="18"/>
                <w:szCs w:val="18"/>
              </w:rPr>
            </w:pPr>
            <w:r w:rsidRPr="00332F85">
              <w:rPr>
                <w:color w:val="000000"/>
                <w:sz w:val="18"/>
                <w:szCs w:val="18"/>
              </w:rPr>
              <w:t>786 568,00</w:t>
            </w:r>
          </w:p>
        </w:tc>
        <w:tc>
          <w:tcPr>
            <w:tcW w:w="1559" w:type="dxa"/>
            <w:vAlign w:val="center"/>
          </w:tcPr>
          <w:p w:rsidR="006B4883" w:rsidRPr="00332F85" w:rsidRDefault="006B4883" w:rsidP="00332F85">
            <w:pPr>
              <w:jc w:val="center"/>
              <w:rPr>
                <w:color w:val="000000"/>
                <w:sz w:val="18"/>
                <w:szCs w:val="18"/>
                <w:lang w:val="kk-KZ"/>
              </w:rPr>
            </w:pPr>
          </w:p>
        </w:tc>
        <w:tc>
          <w:tcPr>
            <w:tcW w:w="1701" w:type="dxa"/>
            <w:vAlign w:val="center"/>
          </w:tcPr>
          <w:p w:rsidR="006B4883" w:rsidRPr="00332F85" w:rsidRDefault="006B4883" w:rsidP="00332F85">
            <w:pPr>
              <w:jc w:val="center"/>
              <w:rPr>
                <w:color w:val="000000"/>
                <w:sz w:val="18"/>
                <w:szCs w:val="18"/>
                <w:lang w:val="kk-KZ"/>
              </w:rPr>
            </w:pPr>
          </w:p>
        </w:tc>
        <w:tc>
          <w:tcPr>
            <w:tcW w:w="1560" w:type="dxa"/>
            <w:vAlign w:val="center"/>
          </w:tcPr>
          <w:p w:rsidR="006B4883" w:rsidRPr="00332F85" w:rsidRDefault="006B4883" w:rsidP="00332F85">
            <w:pPr>
              <w:jc w:val="center"/>
              <w:rPr>
                <w:color w:val="000000"/>
                <w:sz w:val="18"/>
                <w:szCs w:val="18"/>
                <w:lang w:val="kk-KZ"/>
              </w:rPr>
            </w:pPr>
          </w:p>
        </w:tc>
        <w:tc>
          <w:tcPr>
            <w:tcW w:w="1559" w:type="dxa"/>
            <w:vAlign w:val="center"/>
          </w:tcPr>
          <w:p w:rsidR="006B4883" w:rsidRPr="00332F85" w:rsidRDefault="006B4883" w:rsidP="00332F85">
            <w:pPr>
              <w:jc w:val="center"/>
              <w:rPr>
                <w:color w:val="000000"/>
                <w:sz w:val="18"/>
                <w:szCs w:val="18"/>
                <w:lang w:val="kk-KZ"/>
              </w:rPr>
            </w:pPr>
          </w:p>
        </w:tc>
        <w:tc>
          <w:tcPr>
            <w:tcW w:w="1417" w:type="dxa"/>
            <w:vAlign w:val="center"/>
          </w:tcPr>
          <w:p w:rsidR="006B4883" w:rsidRPr="00332F85" w:rsidRDefault="006B4883" w:rsidP="00332F85">
            <w:pPr>
              <w:jc w:val="center"/>
              <w:rPr>
                <w:color w:val="000000"/>
                <w:sz w:val="18"/>
                <w:szCs w:val="18"/>
                <w:lang w:val="kk-KZ"/>
              </w:rPr>
            </w:pPr>
          </w:p>
        </w:tc>
        <w:tc>
          <w:tcPr>
            <w:tcW w:w="1701" w:type="dxa"/>
            <w:vAlign w:val="center"/>
          </w:tcPr>
          <w:p w:rsidR="006B4883" w:rsidRPr="00332F85" w:rsidRDefault="006B4883" w:rsidP="001A00E9">
            <w:pPr>
              <w:jc w:val="center"/>
              <w:rPr>
                <w:color w:val="000000"/>
                <w:sz w:val="18"/>
                <w:szCs w:val="18"/>
              </w:rPr>
            </w:pPr>
            <w:r w:rsidRPr="00332F85">
              <w:rPr>
                <w:color w:val="000000"/>
                <w:sz w:val="18"/>
                <w:szCs w:val="18"/>
              </w:rPr>
              <w:t>786 568,00</w:t>
            </w:r>
          </w:p>
        </w:tc>
      </w:tr>
      <w:tr w:rsidR="006B4883" w:rsidRPr="00332F85" w:rsidTr="001A00E9">
        <w:trPr>
          <w:trHeight w:val="369"/>
        </w:trPr>
        <w:tc>
          <w:tcPr>
            <w:tcW w:w="426"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37</w:t>
            </w:r>
          </w:p>
        </w:tc>
        <w:tc>
          <w:tcPr>
            <w:tcW w:w="2410"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 xml:space="preserve">Картридж с </w:t>
            </w:r>
            <w:proofErr w:type="spellStart"/>
            <w:r w:rsidRPr="00332F85">
              <w:rPr>
                <w:color w:val="000000"/>
                <w:sz w:val="18"/>
                <w:szCs w:val="18"/>
              </w:rPr>
              <w:t>iQM</w:t>
            </w:r>
            <w:proofErr w:type="spellEnd"/>
            <w:r w:rsidRPr="00332F85">
              <w:rPr>
                <w:color w:val="000000"/>
                <w:sz w:val="18"/>
                <w:szCs w:val="18"/>
              </w:rPr>
              <w:t xml:space="preserve"> для исследования газов крови/гематокрита/электрол</w:t>
            </w:r>
            <w:r w:rsidRPr="00332F85">
              <w:rPr>
                <w:color w:val="000000"/>
                <w:sz w:val="18"/>
                <w:szCs w:val="18"/>
              </w:rPr>
              <w:lastRenderedPageBreak/>
              <w:t>итов/</w:t>
            </w:r>
            <w:proofErr w:type="spellStart"/>
            <w:r w:rsidRPr="00332F85">
              <w:rPr>
                <w:color w:val="000000"/>
                <w:sz w:val="18"/>
                <w:szCs w:val="18"/>
              </w:rPr>
              <w:t>лактата</w:t>
            </w:r>
            <w:proofErr w:type="spellEnd"/>
            <w:r w:rsidRPr="00332F85">
              <w:rPr>
                <w:color w:val="000000"/>
                <w:sz w:val="18"/>
                <w:szCs w:val="18"/>
              </w:rPr>
              <w:t xml:space="preserve">/глюкозы GEM 3/3.5K BG/ISE/GL 300 TEST IQM PAK из комплекта анализатор газов крови, электролитов и метаболитов GEM </w:t>
            </w:r>
            <w:proofErr w:type="spellStart"/>
            <w:r w:rsidRPr="00332F85">
              <w:rPr>
                <w:color w:val="000000"/>
                <w:sz w:val="18"/>
                <w:szCs w:val="18"/>
              </w:rPr>
              <w:t>Premier</w:t>
            </w:r>
            <w:proofErr w:type="spellEnd"/>
            <w:r w:rsidRPr="00332F85">
              <w:rPr>
                <w:color w:val="000000"/>
                <w:sz w:val="18"/>
                <w:szCs w:val="18"/>
              </w:rPr>
              <w:t xml:space="preserve"> 3500 +15 +25 C (</w:t>
            </w:r>
            <w:proofErr w:type="spellStart"/>
            <w:r w:rsidRPr="00332F85">
              <w:rPr>
                <w:color w:val="000000"/>
                <w:sz w:val="18"/>
                <w:szCs w:val="18"/>
              </w:rPr>
              <w:t>Instrumentation</w:t>
            </w:r>
            <w:proofErr w:type="spellEnd"/>
            <w:r w:rsidRPr="00332F85">
              <w:rPr>
                <w:color w:val="000000"/>
                <w:sz w:val="18"/>
                <w:szCs w:val="18"/>
              </w:rPr>
              <w:t xml:space="preserve"> </w:t>
            </w:r>
            <w:proofErr w:type="spellStart"/>
            <w:r w:rsidRPr="00332F85">
              <w:rPr>
                <w:color w:val="000000"/>
                <w:sz w:val="18"/>
                <w:szCs w:val="18"/>
              </w:rPr>
              <w:t>Laboratory</w:t>
            </w:r>
            <w:proofErr w:type="spellEnd"/>
            <w:r w:rsidRPr="00332F85">
              <w:rPr>
                <w:color w:val="000000"/>
                <w:sz w:val="18"/>
                <w:szCs w:val="18"/>
              </w:rPr>
              <w:t xml:space="preserve"> Со, США</w:t>
            </w:r>
            <w:proofErr w:type="gramStart"/>
            <w:r w:rsidRPr="00332F85">
              <w:rPr>
                <w:color w:val="000000"/>
                <w:sz w:val="18"/>
                <w:szCs w:val="18"/>
              </w:rPr>
              <w:t xml:space="preserve"> )</w:t>
            </w:r>
            <w:proofErr w:type="gramEnd"/>
          </w:p>
        </w:tc>
        <w:tc>
          <w:tcPr>
            <w:tcW w:w="1418" w:type="dxa"/>
            <w:shd w:val="clear" w:color="auto" w:fill="auto"/>
            <w:vAlign w:val="center"/>
          </w:tcPr>
          <w:p w:rsidR="006B4883" w:rsidRPr="00332F85" w:rsidRDefault="006B4883" w:rsidP="00332F85">
            <w:pPr>
              <w:jc w:val="center"/>
              <w:rPr>
                <w:color w:val="000000"/>
                <w:sz w:val="18"/>
                <w:szCs w:val="18"/>
              </w:rPr>
            </w:pPr>
            <w:proofErr w:type="spellStart"/>
            <w:proofErr w:type="gramStart"/>
            <w:r w:rsidRPr="00332F85">
              <w:rPr>
                <w:color w:val="000000"/>
                <w:sz w:val="18"/>
                <w:szCs w:val="18"/>
              </w:rPr>
              <w:lastRenderedPageBreak/>
              <w:t>шт</w:t>
            </w:r>
            <w:proofErr w:type="spellEnd"/>
            <w:proofErr w:type="gramEnd"/>
          </w:p>
        </w:tc>
        <w:tc>
          <w:tcPr>
            <w:tcW w:w="992" w:type="dxa"/>
            <w:shd w:val="clear" w:color="auto" w:fill="auto"/>
            <w:vAlign w:val="center"/>
          </w:tcPr>
          <w:p w:rsidR="006B4883" w:rsidRPr="00332F85" w:rsidRDefault="006B4883" w:rsidP="00332F85">
            <w:pPr>
              <w:jc w:val="center"/>
              <w:rPr>
                <w:color w:val="000000"/>
                <w:sz w:val="18"/>
                <w:szCs w:val="18"/>
              </w:rPr>
            </w:pPr>
            <w:r w:rsidRPr="00332F85">
              <w:rPr>
                <w:color w:val="000000"/>
                <w:sz w:val="18"/>
                <w:szCs w:val="18"/>
              </w:rPr>
              <w:t>6,00</w:t>
            </w:r>
          </w:p>
        </w:tc>
        <w:tc>
          <w:tcPr>
            <w:tcW w:w="1559" w:type="dxa"/>
            <w:vAlign w:val="center"/>
          </w:tcPr>
          <w:p w:rsidR="006B4883" w:rsidRPr="00332F85" w:rsidRDefault="006B4883" w:rsidP="00332F85">
            <w:pPr>
              <w:jc w:val="center"/>
              <w:rPr>
                <w:color w:val="000000"/>
                <w:sz w:val="18"/>
                <w:szCs w:val="18"/>
              </w:rPr>
            </w:pPr>
            <w:r w:rsidRPr="00332F85">
              <w:rPr>
                <w:color w:val="000000"/>
                <w:sz w:val="18"/>
                <w:szCs w:val="18"/>
              </w:rPr>
              <w:t>820 071,00</w:t>
            </w:r>
          </w:p>
        </w:tc>
        <w:tc>
          <w:tcPr>
            <w:tcW w:w="1559" w:type="dxa"/>
            <w:vAlign w:val="center"/>
          </w:tcPr>
          <w:p w:rsidR="006B4883" w:rsidRPr="00332F85" w:rsidRDefault="006B4883" w:rsidP="00332F85">
            <w:pPr>
              <w:jc w:val="center"/>
              <w:rPr>
                <w:color w:val="000000"/>
                <w:sz w:val="18"/>
                <w:szCs w:val="18"/>
                <w:lang w:val="kk-KZ"/>
              </w:rPr>
            </w:pPr>
          </w:p>
        </w:tc>
        <w:tc>
          <w:tcPr>
            <w:tcW w:w="1701" w:type="dxa"/>
            <w:vAlign w:val="center"/>
          </w:tcPr>
          <w:p w:rsidR="006B4883" w:rsidRPr="00332F85" w:rsidRDefault="006B4883" w:rsidP="00332F85">
            <w:pPr>
              <w:jc w:val="center"/>
              <w:rPr>
                <w:color w:val="000000"/>
                <w:sz w:val="18"/>
                <w:szCs w:val="18"/>
                <w:lang w:val="kk-KZ"/>
              </w:rPr>
            </w:pPr>
          </w:p>
        </w:tc>
        <w:tc>
          <w:tcPr>
            <w:tcW w:w="1560" w:type="dxa"/>
            <w:vAlign w:val="center"/>
          </w:tcPr>
          <w:p w:rsidR="006B4883" w:rsidRPr="00332F85" w:rsidRDefault="006B4883" w:rsidP="00332F85">
            <w:pPr>
              <w:jc w:val="center"/>
              <w:rPr>
                <w:color w:val="000000"/>
                <w:sz w:val="18"/>
                <w:szCs w:val="18"/>
                <w:lang w:val="kk-KZ"/>
              </w:rPr>
            </w:pPr>
          </w:p>
        </w:tc>
        <w:tc>
          <w:tcPr>
            <w:tcW w:w="1559" w:type="dxa"/>
            <w:vAlign w:val="center"/>
          </w:tcPr>
          <w:p w:rsidR="006B4883" w:rsidRPr="00332F85" w:rsidRDefault="006B4883" w:rsidP="00332F85">
            <w:pPr>
              <w:jc w:val="center"/>
              <w:rPr>
                <w:color w:val="000000"/>
                <w:sz w:val="18"/>
                <w:szCs w:val="18"/>
                <w:lang w:val="kk-KZ"/>
              </w:rPr>
            </w:pPr>
          </w:p>
        </w:tc>
        <w:tc>
          <w:tcPr>
            <w:tcW w:w="1417" w:type="dxa"/>
            <w:vAlign w:val="center"/>
          </w:tcPr>
          <w:p w:rsidR="006B4883" w:rsidRPr="00332F85" w:rsidRDefault="006B4883" w:rsidP="00332F85">
            <w:pPr>
              <w:jc w:val="center"/>
              <w:rPr>
                <w:color w:val="000000"/>
                <w:sz w:val="18"/>
                <w:szCs w:val="18"/>
                <w:lang w:val="kk-KZ"/>
              </w:rPr>
            </w:pPr>
          </w:p>
        </w:tc>
        <w:tc>
          <w:tcPr>
            <w:tcW w:w="1701" w:type="dxa"/>
            <w:vAlign w:val="center"/>
          </w:tcPr>
          <w:p w:rsidR="006B4883" w:rsidRPr="00332F85" w:rsidRDefault="006B4883" w:rsidP="001A00E9">
            <w:pPr>
              <w:jc w:val="center"/>
              <w:rPr>
                <w:color w:val="000000"/>
                <w:sz w:val="18"/>
                <w:szCs w:val="18"/>
              </w:rPr>
            </w:pPr>
            <w:r w:rsidRPr="00332F85">
              <w:rPr>
                <w:color w:val="000000"/>
                <w:sz w:val="18"/>
                <w:szCs w:val="18"/>
              </w:rPr>
              <w:t>820 071,00</w:t>
            </w:r>
          </w:p>
        </w:tc>
      </w:tr>
    </w:tbl>
    <w:p w:rsidR="00332F85" w:rsidRDefault="00332F85" w:rsidP="001D0DCB">
      <w:pPr>
        <w:pStyle w:val="a"/>
        <w:numPr>
          <w:ilvl w:val="0"/>
          <w:numId w:val="0"/>
        </w:numPr>
        <w:tabs>
          <w:tab w:val="left" w:pos="567"/>
          <w:tab w:val="left" w:pos="709"/>
          <w:tab w:val="left" w:pos="993"/>
        </w:tabs>
        <w:spacing w:line="276" w:lineRule="auto"/>
        <w:ind w:left="142" w:right="-143"/>
        <w:rPr>
          <w:sz w:val="18"/>
          <w:szCs w:val="18"/>
          <w:lang w:val="kk-KZ"/>
        </w:rPr>
      </w:pPr>
    </w:p>
    <w:p w:rsidR="00940C0C" w:rsidRPr="003467F6" w:rsidRDefault="00196A12"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1D0DCB">
      <w:pPr>
        <w:pStyle w:val="a7"/>
        <w:spacing w:before="0" w:beforeAutospacing="0" w:after="0" w:afterAutospacing="0" w:line="276" w:lineRule="auto"/>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Default="00440863" w:rsidP="001D0DCB">
      <w:pPr>
        <w:pStyle w:val="a7"/>
        <w:spacing w:before="0" w:beforeAutospacing="0" w:after="0" w:afterAutospacing="0" w:line="276" w:lineRule="auto"/>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1</w:t>
      </w:r>
      <w:r w:rsidR="00182E16">
        <w:rPr>
          <w:sz w:val="18"/>
          <w:szCs w:val="18"/>
        </w:rPr>
        <w:t xml:space="preserve">-30,32-37 </w:t>
      </w:r>
      <w:r w:rsidR="007A7F15" w:rsidRPr="003467F6">
        <w:rPr>
          <w:sz w:val="18"/>
          <w:szCs w:val="18"/>
        </w:rPr>
        <w:t xml:space="preserve">-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Pr="003467F6">
        <w:rPr>
          <w:sz w:val="18"/>
          <w:szCs w:val="18"/>
        </w:rPr>
        <w:t>.</w:t>
      </w:r>
    </w:p>
    <w:p w:rsidR="00304160" w:rsidRPr="00805BD7" w:rsidRDefault="00182E16" w:rsidP="00805BD7">
      <w:pPr>
        <w:autoSpaceDE w:val="0"/>
        <w:autoSpaceDN w:val="0"/>
        <w:adjustRightInd w:val="0"/>
        <w:jc w:val="both"/>
        <w:rPr>
          <w:sz w:val="18"/>
          <w:szCs w:val="18"/>
        </w:rPr>
      </w:pPr>
      <w:r>
        <w:rPr>
          <w:sz w:val="18"/>
          <w:szCs w:val="18"/>
        </w:rPr>
        <w:t>- лот №31</w:t>
      </w:r>
      <w:r w:rsidR="00332718">
        <w:rPr>
          <w:sz w:val="18"/>
          <w:szCs w:val="18"/>
        </w:rPr>
        <w:t>-</w:t>
      </w:r>
      <w:r w:rsidR="002B52D1">
        <w:rPr>
          <w:sz w:val="18"/>
          <w:szCs w:val="18"/>
        </w:rPr>
        <w:t xml:space="preserve"> признать несостоявшимся на основании </w:t>
      </w:r>
      <w:r w:rsidR="002B52D1" w:rsidRPr="00805BD7">
        <w:rPr>
          <w:sz w:val="18"/>
          <w:szCs w:val="18"/>
        </w:rPr>
        <w:t>пп.</w:t>
      </w:r>
      <w:r w:rsidR="002B52D1">
        <w:rPr>
          <w:sz w:val="18"/>
          <w:szCs w:val="18"/>
        </w:rPr>
        <w:t>1</w:t>
      </w:r>
      <w:r w:rsidR="002B52D1" w:rsidRPr="00805BD7">
        <w:rPr>
          <w:sz w:val="18"/>
          <w:szCs w:val="18"/>
        </w:rPr>
        <w:t xml:space="preserve"> п. 6</w:t>
      </w:r>
      <w:r w:rsidR="002B52D1">
        <w:rPr>
          <w:sz w:val="18"/>
          <w:szCs w:val="18"/>
        </w:rPr>
        <w:t>5</w:t>
      </w:r>
      <w:r w:rsidR="002B52D1" w:rsidRPr="00805BD7">
        <w:rPr>
          <w:sz w:val="18"/>
          <w:szCs w:val="18"/>
        </w:rPr>
        <w:t xml:space="preserve"> Параграф 4 Приказ МЗРК №110</w:t>
      </w:r>
      <w:r w:rsidR="002B52D1">
        <w:rPr>
          <w:sz w:val="18"/>
          <w:szCs w:val="18"/>
        </w:rPr>
        <w:t>(</w:t>
      </w:r>
      <w:r w:rsidR="000845D3">
        <w:rPr>
          <w:sz w:val="18"/>
          <w:szCs w:val="18"/>
        </w:rPr>
        <w:t>отсутствие тендерных заявок</w:t>
      </w:r>
      <w:r w:rsidR="002B52D1">
        <w:rPr>
          <w:sz w:val="18"/>
          <w:szCs w:val="18"/>
        </w:rPr>
        <w:t>)</w:t>
      </w:r>
      <w:r w:rsidR="000845D3">
        <w:rPr>
          <w:sz w:val="18"/>
          <w:szCs w:val="18"/>
        </w:rPr>
        <w:t>;</w:t>
      </w:r>
    </w:p>
    <w:p w:rsidR="006F3AC1" w:rsidRPr="003467F6" w:rsidRDefault="007A7F15" w:rsidP="00C04E33">
      <w:pPr>
        <w:pStyle w:val="a"/>
        <w:numPr>
          <w:ilvl w:val="0"/>
          <w:numId w:val="0"/>
        </w:numPr>
        <w:ind w:left="360" w:hanging="360"/>
        <w:rPr>
          <w:sz w:val="18"/>
          <w:szCs w:val="18"/>
        </w:rPr>
      </w:pPr>
      <w:r w:rsidRPr="003467F6">
        <w:rPr>
          <w:sz w:val="18"/>
          <w:szCs w:val="18"/>
        </w:rPr>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w:t>
      </w:r>
      <w:proofErr w:type="gramStart"/>
      <w:r w:rsidR="00364230" w:rsidRPr="003467F6">
        <w:rPr>
          <w:sz w:val="18"/>
          <w:szCs w:val="18"/>
        </w:rPr>
        <w:t>условия</w:t>
      </w:r>
      <w:proofErr w:type="gramEnd"/>
      <w:r w:rsidR="00364230" w:rsidRPr="003467F6">
        <w:rPr>
          <w:sz w:val="18"/>
          <w:szCs w:val="18"/>
        </w:rPr>
        <w:t xml:space="preserve"> по которым определен победитель, с указанием торгового наименования</w:t>
      </w:r>
      <w:r w:rsidR="00672F0F">
        <w:rPr>
          <w:sz w:val="18"/>
          <w:szCs w:val="18"/>
        </w:rPr>
        <w:t>.</w:t>
      </w:r>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 xml:space="preserve">акупе до </w:t>
      </w:r>
      <w:r w:rsidR="00672F0F">
        <w:rPr>
          <w:sz w:val="18"/>
          <w:szCs w:val="18"/>
        </w:rPr>
        <w:t>07 февраля</w:t>
      </w:r>
      <w:r w:rsidR="005515BC" w:rsidRPr="003467F6">
        <w:rPr>
          <w:sz w:val="18"/>
          <w:szCs w:val="18"/>
        </w:rPr>
        <w:t xml:space="preserve"> 202</w:t>
      </w:r>
      <w:r w:rsidR="00672F0F">
        <w:rPr>
          <w:sz w:val="18"/>
          <w:szCs w:val="18"/>
        </w:rPr>
        <w:t>4</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394"/>
        <w:gridCol w:w="5529"/>
      </w:tblGrid>
      <w:tr w:rsidR="006F3AC1" w:rsidRPr="003467F6" w:rsidTr="00355A9E">
        <w:trPr>
          <w:trHeight w:val="477"/>
        </w:trPr>
        <w:tc>
          <w:tcPr>
            <w:tcW w:w="4678"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w:t>
            </w:r>
            <w:r w:rsidR="00C04E33" w:rsidRPr="003467F6">
              <w:rPr>
                <w:b/>
                <w:sz w:val="18"/>
                <w:szCs w:val="18"/>
              </w:rPr>
              <w:t>лота</w:t>
            </w:r>
          </w:p>
          <w:p w:rsidR="006F3AC1" w:rsidRPr="003467F6" w:rsidRDefault="006F3AC1" w:rsidP="00364230">
            <w:pPr>
              <w:pStyle w:val="a7"/>
              <w:spacing w:before="0" w:beforeAutospacing="0" w:after="0" w:afterAutospacing="0"/>
              <w:ind w:left="-142"/>
              <w:jc w:val="center"/>
              <w:rPr>
                <w:b/>
                <w:sz w:val="18"/>
                <w:szCs w:val="18"/>
              </w:rPr>
            </w:pPr>
          </w:p>
        </w:tc>
        <w:tc>
          <w:tcPr>
            <w:tcW w:w="4394"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AB600E" w:rsidRPr="003467F6" w:rsidTr="00355A9E">
        <w:trPr>
          <w:trHeight w:val="445"/>
        </w:trPr>
        <w:tc>
          <w:tcPr>
            <w:tcW w:w="4678" w:type="dxa"/>
            <w:vAlign w:val="center"/>
          </w:tcPr>
          <w:p w:rsidR="00355A9E" w:rsidRPr="00355A9E" w:rsidRDefault="00182E16" w:rsidP="00355A9E">
            <w:pPr>
              <w:pStyle w:val="a7"/>
              <w:spacing w:before="0" w:beforeAutospacing="0" w:after="0" w:afterAutospacing="0"/>
              <w:jc w:val="center"/>
              <w:rPr>
                <w:sz w:val="18"/>
                <w:szCs w:val="18"/>
              </w:rPr>
            </w:pPr>
            <w:r>
              <w:rPr>
                <w:sz w:val="18"/>
                <w:szCs w:val="18"/>
              </w:rPr>
              <w:t>1-4,10-13,17,19-22,24,28,33</w:t>
            </w:r>
          </w:p>
        </w:tc>
        <w:tc>
          <w:tcPr>
            <w:tcW w:w="4394" w:type="dxa"/>
            <w:vAlign w:val="center"/>
          </w:tcPr>
          <w:p w:rsidR="00AB600E" w:rsidRPr="003467F6" w:rsidRDefault="00182E16" w:rsidP="009E5FCA">
            <w:pPr>
              <w:pStyle w:val="a7"/>
              <w:spacing w:before="0" w:beforeAutospacing="0" w:after="0" w:afterAutospacing="0"/>
              <w:jc w:val="center"/>
              <w:rPr>
                <w:sz w:val="18"/>
                <w:szCs w:val="18"/>
              </w:rPr>
            </w:pPr>
            <w:r w:rsidRPr="00355A9E">
              <w:rPr>
                <w:rStyle w:val="ac"/>
                <w:b w:val="0"/>
                <w:sz w:val="18"/>
                <w:szCs w:val="18"/>
              </w:rPr>
              <w:t>ТОО «DIVES»</w:t>
            </w:r>
          </w:p>
        </w:tc>
        <w:tc>
          <w:tcPr>
            <w:tcW w:w="5529" w:type="dxa"/>
            <w:vAlign w:val="center"/>
          </w:tcPr>
          <w:p w:rsidR="00AB600E" w:rsidRPr="000C3E0E" w:rsidRDefault="00C554B1" w:rsidP="00364230">
            <w:pPr>
              <w:jc w:val="center"/>
              <w:rPr>
                <w:color w:val="000000"/>
                <w:sz w:val="18"/>
                <w:szCs w:val="18"/>
              </w:rPr>
            </w:pPr>
            <w:r w:rsidRPr="000C3E0E">
              <w:rPr>
                <w:color w:val="000000"/>
                <w:sz w:val="18"/>
                <w:szCs w:val="18"/>
              </w:rPr>
              <w:t>128 950 000</w:t>
            </w:r>
            <w:r w:rsidR="0074344F" w:rsidRPr="000C3E0E">
              <w:rPr>
                <w:color w:val="000000"/>
                <w:sz w:val="18"/>
                <w:szCs w:val="18"/>
                <w:lang w:val="kk-KZ"/>
              </w:rPr>
              <w:t>,00</w:t>
            </w:r>
          </w:p>
        </w:tc>
      </w:tr>
      <w:tr w:rsidR="00355A9E" w:rsidRPr="003467F6" w:rsidTr="00355A9E">
        <w:trPr>
          <w:trHeight w:val="445"/>
        </w:trPr>
        <w:tc>
          <w:tcPr>
            <w:tcW w:w="4678" w:type="dxa"/>
            <w:vAlign w:val="center"/>
          </w:tcPr>
          <w:p w:rsidR="00355A9E" w:rsidRPr="003467F6" w:rsidRDefault="00182E16" w:rsidP="00332F85">
            <w:pPr>
              <w:pStyle w:val="a7"/>
              <w:spacing w:before="0" w:beforeAutospacing="0" w:after="0" w:afterAutospacing="0"/>
              <w:jc w:val="center"/>
              <w:rPr>
                <w:sz w:val="18"/>
                <w:szCs w:val="18"/>
              </w:rPr>
            </w:pPr>
            <w:r>
              <w:rPr>
                <w:sz w:val="18"/>
                <w:szCs w:val="18"/>
              </w:rPr>
              <w:t>5,6,14-1</w:t>
            </w:r>
            <w:r w:rsidR="002D10F4">
              <w:rPr>
                <w:sz w:val="18"/>
                <w:szCs w:val="18"/>
              </w:rPr>
              <w:t>6,18,23,25-26,32</w:t>
            </w:r>
          </w:p>
        </w:tc>
        <w:tc>
          <w:tcPr>
            <w:tcW w:w="4394" w:type="dxa"/>
            <w:vAlign w:val="center"/>
          </w:tcPr>
          <w:p w:rsidR="00355A9E" w:rsidRPr="003467F6" w:rsidRDefault="00182E16" w:rsidP="00332F85">
            <w:pPr>
              <w:pStyle w:val="a7"/>
              <w:spacing w:before="0" w:beforeAutospacing="0" w:after="0" w:afterAutospacing="0"/>
              <w:jc w:val="center"/>
              <w:rPr>
                <w:rStyle w:val="ac"/>
                <w:b w:val="0"/>
                <w:sz w:val="18"/>
                <w:szCs w:val="18"/>
              </w:rPr>
            </w:pPr>
            <w:r w:rsidRPr="00355A9E">
              <w:rPr>
                <w:rStyle w:val="ac"/>
                <w:b w:val="0"/>
                <w:sz w:val="18"/>
                <w:szCs w:val="18"/>
              </w:rPr>
              <w:t>ТОО «</w:t>
            </w:r>
            <w:proofErr w:type="spellStart"/>
            <w:proofErr w:type="gramStart"/>
            <w:r w:rsidRPr="00355A9E">
              <w:rPr>
                <w:rStyle w:val="ac"/>
                <w:b w:val="0"/>
                <w:sz w:val="18"/>
                <w:szCs w:val="18"/>
              </w:rPr>
              <w:t>Me</w:t>
            </w:r>
            <w:proofErr w:type="gramEnd"/>
            <w:r w:rsidRPr="00355A9E">
              <w:rPr>
                <w:rStyle w:val="ac"/>
                <w:b w:val="0"/>
                <w:sz w:val="18"/>
                <w:szCs w:val="18"/>
              </w:rPr>
              <w:t>дКор</w:t>
            </w:r>
            <w:proofErr w:type="spellEnd"/>
            <w:r w:rsidRPr="00355A9E">
              <w:rPr>
                <w:rStyle w:val="ac"/>
                <w:b w:val="0"/>
                <w:sz w:val="18"/>
                <w:szCs w:val="18"/>
              </w:rPr>
              <w:t>»</w:t>
            </w:r>
          </w:p>
        </w:tc>
        <w:tc>
          <w:tcPr>
            <w:tcW w:w="5529" w:type="dxa"/>
            <w:vAlign w:val="center"/>
          </w:tcPr>
          <w:p w:rsidR="00355A9E" w:rsidRPr="000C3E0E" w:rsidRDefault="00830A3C" w:rsidP="00332F85">
            <w:pPr>
              <w:jc w:val="center"/>
              <w:rPr>
                <w:color w:val="000000"/>
                <w:sz w:val="18"/>
                <w:szCs w:val="18"/>
              </w:rPr>
            </w:pPr>
            <w:r w:rsidRPr="000C3E0E">
              <w:rPr>
                <w:color w:val="000000"/>
                <w:sz w:val="18"/>
                <w:szCs w:val="18"/>
              </w:rPr>
              <w:t>62 564 000</w:t>
            </w:r>
            <w:r w:rsidR="00355A9E" w:rsidRPr="000C3E0E">
              <w:rPr>
                <w:color w:val="000000"/>
                <w:sz w:val="18"/>
                <w:szCs w:val="18"/>
              </w:rPr>
              <w:t>,00</w:t>
            </w:r>
          </w:p>
        </w:tc>
      </w:tr>
      <w:tr w:rsidR="00355A9E" w:rsidRPr="003467F6" w:rsidTr="00355A9E">
        <w:trPr>
          <w:trHeight w:val="445"/>
        </w:trPr>
        <w:tc>
          <w:tcPr>
            <w:tcW w:w="4678" w:type="dxa"/>
            <w:vAlign w:val="center"/>
          </w:tcPr>
          <w:p w:rsidR="00355A9E" w:rsidRPr="003467F6" w:rsidRDefault="00182E16" w:rsidP="00332F85">
            <w:pPr>
              <w:pStyle w:val="a7"/>
              <w:spacing w:before="0" w:beforeAutospacing="0" w:after="0" w:afterAutospacing="0"/>
              <w:jc w:val="center"/>
              <w:rPr>
                <w:sz w:val="18"/>
                <w:szCs w:val="18"/>
              </w:rPr>
            </w:pPr>
            <w:r>
              <w:rPr>
                <w:sz w:val="18"/>
                <w:szCs w:val="18"/>
              </w:rPr>
              <w:t>8</w:t>
            </w:r>
          </w:p>
        </w:tc>
        <w:tc>
          <w:tcPr>
            <w:tcW w:w="4394" w:type="dxa"/>
            <w:vAlign w:val="center"/>
          </w:tcPr>
          <w:p w:rsidR="00355A9E" w:rsidRPr="003467F6" w:rsidRDefault="00182E16" w:rsidP="00332F85">
            <w:pPr>
              <w:pStyle w:val="a7"/>
              <w:spacing w:before="0" w:beforeAutospacing="0" w:after="0" w:afterAutospacing="0"/>
              <w:jc w:val="center"/>
              <w:rPr>
                <w:rStyle w:val="ac"/>
                <w:b w:val="0"/>
                <w:sz w:val="18"/>
                <w:szCs w:val="18"/>
              </w:rPr>
            </w:pPr>
            <w:r w:rsidRPr="00355A9E">
              <w:rPr>
                <w:rStyle w:val="ac"/>
                <w:b w:val="0"/>
                <w:sz w:val="18"/>
                <w:szCs w:val="18"/>
              </w:rPr>
              <w:t>ТОО «</w:t>
            </w:r>
            <w:proofErr w:type="spellStart"/>
            <w:r w:rsidRPr="00355A9E">
              <w:rPr>
                <w:rStyle w:val="ac"/>
                <w:b w:val="0"/>
                <w:sz w:val="18"/>
                <w:szCs w:val="18"/>
              </w:rPr>
              <w:t>Clever</w:t>
            </w:r>
            <w:proofErr w:type="spellEnd"/>
            <w:r w:rsidRPr="00355A9E">
              <w:rPr>
                <w:rStyle w:val="ac"/>
                <w:b w:val="0"/>
                <w:sz w:val="18"/>
                <w:szCs w:val="18"/>
              </w:rPr>
              <w:t xml:space="preserve"> </w:t>
            </w:r>
            <w:proofErr w:type="spellStart"/>
            <w:r w:rsidRPr="00355A9E">
              <w:rPr>
                <w:rStyle w:val="ac"/>
                <w:b w:val="0"/>
                <w:sz w:val="18"/>
                <w:szCs w:val="18"/>
              </w:rPr>
              <w:t>Medical</w:t>
            </w:r>
            <w:proofErr w:type="spellEnd"/>
            <w:r w:rsidRPr="00355A9E">
              <w:rPr>
                <w:rStyle w:val="ac"/>
                <w:b w:val="0"/>
                <w:sz w:val="18"/>
                <w:szCs w:val="18"/>
              </w:rPr>
              <w:t>»</w:t>
            </w:r>
          </w:p>
        </w:tc>
        <w:tc>
          <w:tcPr>
            <w:tcW w:w="5529" w:type="dxa"/>
            <w:vAlign w:val="center"/>
          </w:tcPr>
          <w:p w:rsidR="00355A9E" w:rsidRPr="000C3E0E" w:rsidRDefault="00830A3C" w:rsidP="00332F85">
            <w:pPr>
              <w:jc w:val="center"/>
              <w:rPr>
                <w:color w:val="000000"/>
                <w:sz w:val="18"/>
                <w:szCs w:val="18"/>
              </w:rPr>
            </w:pPr>
            <w:r w:rsidRPr="000C3E0E">
              <w:rPr>
                <w:color w:val="000000"/>
                <w:sz w:val="18"/>
                <w:szCs w:val="18"/>
                <w:lang w:val="kk-KZ"/>
              </w:rPr>
              <w:t>2 077 200</w:t>
            </w:r>
            <w:r w:rsidR="00355A9E" w:rsidRPr="000C3E0E">
              <w:rPr>
                <w:color w:val="000000"/>
                <w:sz w:val="18"/>
                <w:szCs w:val="18"/>
              </w:rPr>
              <w:t>,00</w:t>
            </w:r>
          </w:p>
        </w:tc>
      </w:tr>
      <w:tr w:rsidR="00355A9E" w:rsidRPr="003467F6" w:rsidTr="00355A9E">
        <w:trPr>
          <w:trHeight w:val="445"/>
        </w:trPr>
        <w:tc>
          <w:tcPr>
            <w:tcW w:w="4678" w:type="dxa"/>
            <w:vAlign w:val="center"/>
          </w:tcPr>
          <w:p w:rsidR="00355A9E" w:rsidRPr="003467F6" w:rsidRDefault="00182E16" w:rsidP="00332F85">
            <w:pPr>
              <w:pStyle w:val="a7"/>
              <w:spacing w:before="0" w:beforeAutospacing="0" w:after="0" w:afterAutospacing="0"/>
              <w:jc w:val="center"/>
              <w:rPr>
                <w:sz w:val="18"/>
                <w:szCs w:val="18"/>
              </w:rPr>
            </w:pPr>
            <w:r>
              <w:rPr>
                <w:sz w:val="18"/>
                <w:szCs w:val="18"/>
              </w:rPr>
              <w:t>9,29,30,34</w:t>
            </w:r>
          </w:p>
        </w:tc>
        <w:tc>
          <w:tcPr>
            <w:tcW w:w="4394" w:type="dxa"/>
            <w:vAlign w:val="center"/>
          </w:tcPr>
          <w:p w:rsidR="00355A9E" w:rsidRPr="003467F6" w:rsidRDefault="00182E16" w:rsidP="00332F85">
            <w:pPr>
              <w:pStyle w:val="a7"/>
              <w:spacing w:before="0" w:beforeAutospacing="0" w:after="0" w:afterAutospacing="0"/>
              <w:jc w:val="center"/>
              <w:rPr>
                <w:rStyle w:val="ac"/>
                <w:b w:val="0"/>
                <w:sz w:val="18"/>
                <w:szCs w:val="18"/>
              </w:rPr>
            </w:pPr>
            <w:r w:rsidRPr="005165E5">
              <w:rPr>
                <w:rStyle w:val="ac"/>
                <w:b w:val="0"/>
                <w:sz w:val="18"/>
                <w:szCs w:val="18"/>
              </w:rPr>
              <w:t>ТОО «</w:t>
            </w:r>
            <w:proofErr w:type="spellStart"/>
            <w:r w:rsidRPr="005165E5">
              <w:rPr>
                <w:rStyle w:val="ac"/>
                <w:b w:val="0"/>
                <w:sz w:val="18"/>
                <w:szCs w:val="18"/>
              </w:rPr>
              <w:t>Dana</w:t>
            </w:r>
            <w:proofErr w:type="spellEnd"/>
            <w:r w:rsidRPr="005165E5">
              <w:rPr>
                <w:rStyle w:val="ac"/>
                <w:b w:val="0"/>
                <w:sz w:val="18"/>
                <w:szCs w:val="18"/>
              </w:rPr>
              <w:t xml:space="preserve"> </w:t>
            </w:r>
            <w:proofErr w:type="spellStart"/>
            <w:r w:rsidRPr="005165E5">
              <w:rPr>
                <w:rStyle w:val="ac"/>
                <w:b w:val="0"/>
                <w:sz w:val="18"/>
                <w:szCs w:val="18"/>
              </w:rPr>
              <w:t>Estrella</w:t>
            </w:r>
            <w:proofErr w:type="spellEnd"/>
            <w:r w:rsidRPr="005165E5">
              <w:rPr>
                <w:rStyle w:val="ac"/>
                <w:b w:val="0"/>
                <w:sz w:val="18"/>
                <w:szCs w:val="18"/>
              </w:rPr>
              <w:t>»</w:t>
            </w:r>
          </w:p>
        </w:tc>
        <w:tc>
          <w:tcPr>
            <w:tcW w:w="5529" w:type="dxa"/>
            <w:vAlign w:val="center"/>
          </w:tcPr>
          <w:p w:rsidR="00355A9E" w:rsidRPr="000C3E0E" w:rsidRDefault="005127CC" w:rsidP="00332F85">
            <w:pPr>
              <w:jc w:val="center"/>
              <w:rPr>
                <w:color w:val="000000"/>
                <w:sz w:val="18"/>
                <w:szCs w:val="18"/>
              </w:rPr>
            </w:pPr>
            <w:r w:rsidRPr="000C3E0E">
              <w:rPr>
                <w:color w:val="000000"/>
                <w:sz w:val="18"/>
                <w:szCs w:val="18"/>
                <w:lang w:val="kk-KZ"/>
              </w:rPr>
              <w:t>6 720 000</w:t>
            </w:r>
            <w:r w:rsidR="00355A9E" w:rsidRPr="000C3E0E">
              <w:rPr>
                <w:color w:val="000000"/>
                <w:sz w:val="18"/>
                <w:szCs w:val="18"/>
              </w:rPr>
              <w:t>,00</w:t>
            </w:r>
          </w:p>
        </w:tc>
      </w:tr>
      <w:tr w:rsidR="00355A9E" w:rsidRPr="003467F6" w:rsidTr="00355A9E">
        <w:trPr>
          <w:trHeight w:val="445"/>
        </w:trPr>
        <w:tc>
          <w:tcPr>
            <w:tcW w:w="4678" w:type="dxa"/>
            <w:vAlign w:val="center"/>
          </w:tcPr>
          <w:p w:rsidR="00355A9E" w:rsidRPr="003467F6" w:rsidRDefault="0071269B" w:rsidP="00332F85">
            <w:pPr>
              <w:pStyle w:val="a7"/>
              <w:spacing w:before="0" w:beforeAutospacing="0" w:after="0" w:afterAutospacing="0"/>
              <w:jc w:val="center"/>
              <w:rPr>
                <w:sz w:val="18"/>
                <w:szCs w:val="18"/>
              </w:rPr>
            </w:pPr>
            <w:r>
              <w:rPr>
                <w:sz w:val="18"/>
                <w:szCs w:val="18"/>
              </w:rPr>
              <w:t>7,27</w:t>
            </w:r>
          </w:p>
        </w:tc>
        <w:tc>
          <w:tcPr>
            <w:tcW w:w="4394" w:type="dxa"/>
            <w:vAlign w:val="center"/>
          </w:tcPr>
          <w:p w:rsidR="00355A9E" w:rsidRPr="0071269B" w:rsidRDefault="0071269B" w:rsidP="00332F85">
            <w:pPr>
              <w:pStyle w:val="a7"/>
              <w:spacing w:before="0" w:beforeAutospacing="0" w:after="0" w:afterAutospacing="0"/>
              <w:jc w:val="center"/>
              <w:rPr>
                <w:rStyle w:val="ac"/>
                <w:b w:val="0"/>
                <w:sz w:val="18"/>
                <w:szCs w:val="18"/>
              </w:rPr>
            </w:pPr>
            <w:r w:rsidRPr="0071269B">
              <w:rPr>
                <w:rStyle w:val="s1"/>
                <w:b w:val="0"/>
                <w:sz w:val="18"/>
                <w:szCs w:val="18"/>
              </w:rPr>
              <w:t>ТОО «</w:t>
            </w:r>
            <w:proofErr w:type="spellStart"/>
            <w:r w:rsidRPr="0071269B">
              <w:rPr>
                <w:rStyle w:val="s1"/>
                <w:b w:val="0"/>
                <w:sz w:val="18"/>
                <w:szCs w:val="18"/>
              </w:rPr>
              <w:t>ArtiMed</w:t>
            </w:r>
            <w:proofErr w:type="spellEnd"/>
            <w:r w:rsidRPr="0071269B">
              <w:rPr>
                <w:rStyle w:val="s1"/>
                <w:b w:val="0"/>
                <w:sz w:val="18"/>
                <w:szCs w:val="18"/>
              </w:rPr>
              <w:t>»</w:t>
            </w:r>
          </w:p>
        </w:tc>
        <w:tc>
          <w:tcPr>
            <w:tcW w:w="5529" w:type="dxa"/>
            <w:vAlign w:val="center"/>
          </w:tcPr>
          <w:p w:rsidR="00355A9E" w:rsidRPr="000C3E0E" w:rsidRDefault="006B4883" w:rsidP="00332F85">
            <w:pPr>
              <w:jc w:val="center"/>
              <w:rPr>
                <w:color w:val="000000"/>
                <w:sz w:val="18"/>
                <w:szCs w:val="18"/>
              </w:rPr>
            </w:pPr>
            <w:r w:rsidRPr="000C3E0E">
              <w:rPr>
                <w:color w:val="000000"/>
                <w:sz w:val="18"/>
                <w:szCs w:val="18"/>
                <w:lang w:val="kk-KZ"/>
              </w:rPr>
              <w:t>2 280 000</w:t>
            </w:r>
            <w:r w:rsidR="00355A9E" w:rsidRPr="000C3E0E">
              <w:rPr>
                <w:color w:val="000000"/>
                <w:sz w:val="18"/>
                <w:szCs w:val="18"/>
              </w:rPr>
              <w:t>,00</w:t>
            </w:r>
          </w:p>
        </w:tc>
      </w:tr>
      <w:tr w:rsidR="00355A9E" w:rsidRPr="003467F6" w:rsidTr="00355A9E">
        <w:trPr>
          <w:trHeight w:val="445"/>
        </w:trPr>
        <w:tc>
          <w:tcPr>
            <w:tcW w:w="4678" w:type="dxa"/>
            <w:vAlign w:val="center"/>
          </w:tcPr>
          <w:p w:rsidR="00355A9E" w:rsidRPr="003467F6" w:rsidRDefault="0071269B" w:rsidP="00332F85">
            <w:pPr>
              <w:pStyle w:val="a7"/>
              <w:spacing w:before="0" w:beforeAutospacing="0" w:after="0" w:afterAutospacing="0"/>
              <w:jc w:val="center"/>
              <w:rPr>
                <w:sz w:val="18"/>
                <w:szCs w:val="18"/>
              </w:rPr>
            </w:pPr>
            <w:r>
              <w:rPr>
                <w:sz w:val="18"/>
                <w:szCs w:val="18"/>
              </w:rPr>
              <w:t>35-37</w:t>
            </w:r>
          </w:p>
        </w:tc>
        <w:tc>
          <w:tcPr>
            <w:tcW w:w="4394" w:type="dxa"/>
            <w:vAlign w:val="center"/>
          </w:tcPr>
          <w:p w:rsidR="00355A9E" w:rsidRPr="0071269B" w:rsidRDefault="0071269B" w:rsidP="00332F85">
            <w:pPr>
              <w:pStyle w:val="a7"/>
              <w:spacing w:before="0" w:beforeAutospacing="0" w:after="0" w:afterAutospacing="0"/>
              <w:jc w:val="center"/>
              <w:rPr>
                <w:rStyle w:val="ac"/>
                <w:b w:val="0"/>
                <w:sz w:val="18"/>
                <w:szCs w:val="18"/>
              </w:rPr>
            </w:pPr>
            <w:r w:rsidRPr="0071269B">
              <w:rPr>
                <w:rStyle w:val="s1"/>
                <w:b w:val="0"/>
                <w:sz w:val="18"/>
                <w:szCs w:val="18"/>
              </w:rPr>
              <w:t>ТОО «Научно-производственная фирма «</w:t>
            </w:r>
            <w:proofErr w:type="spellStart"/>
            <w:r w:rsidRPr="0071269B">
              <w:rPr>
                <w:rStyle w:val="s1"/>
                <w:b w:val="0"/>
                <w:sz w:val="18"/>
                <w:szCs w:val="18"/>
              </w:rPr>
              <w:t>Медилэнд</w:t>
            </w:r>
            <w:proofErr w:type="spellEnd"/>
            <w:r w:rsidRPr="0071269B">
              <w:rPr>
                <w:rStyle w:val="s1"/>
                <w:b w:val="0"/>
                <w:sz w:val="18"/>
                <w:szCs w:val="18"/>
              </w:rPr>
              <w:t>»</w:t>
            </w:r>
          </w:p>
        </w:tc>
        <w:tc>
          <w:tcPr>
            <w:tcW w:w="5529" w:type="dxa"/>
            <w:vAlign w:val="center"/>
          </w:tcPr>
          <w:p w:rsidR="00355A9E" w:rsidRPr="000C3E0E" w:rsidRDefault="000C3E0E" w:rsidP="00332F85">
            <w:pPr>
              <w:jc w:val="center"/>
              <w:rPr>
                <w:color w:val="000000"/>
                <w:sz w:val="18"/>
                <w:szCs w:val="18"/>
              </w:rPr>
            </w:pPr>
            <w:r w:rsidRPr="000C3E0E">
              <w:rPr>
                <w:color w:val="000000"/>
                <w:sz w:val="18"/>
                <w:szCs w:val="18"/>
                <w:lang w:val="kk-KZ"/>
              </w:rPr>
              <w:t>18 847 426</w:t>
            </w:r>
            <w:r w:rsidR="00355A9E" w:rsidRPr="000C3E0E">
              <w:rPr>
                <w:color w:val="000000"/>
                <w:sz w:val="18"/>
                <w:szCs w:val="18"/>
              </w:rPr>
              <w:t>,00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Pr="003467F6" w:rsidRDefault="006F3AC1" w:rsidP="003467F6">
      <w:pPr>
        <w:pStyle w:val="a7"/>
        <w:spacing w:before="0" w:beforeAutospacing="0" w:after="0" w:afterAutospacing="0"/>
        <w:ind w:left="142" w:right="142"/>
        <w:jc w:val="both"/>
        <w:rPr>
          <w:sz w:val="18"/>
          <w:szCs w:val="18"/>
        </w:rPr>
      </w:pPr>
      <w:r w:rsidRPr="003467F6">
        <w:rPr>
          <w:sz w:val="18"/>
          <w:szCs w:val="18"/>
        </w:rPr>
        <w:t>10. Экспертная комиссия не была привлечена, экспертное заключение отсутствует.</w:t>
      </w:r>
    </w:p>
    <w:sectPr w:rsidR="009173B2" w:rsidRPr="003467F6"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1A" w:rsidRDefault="005B1A1A" w:rsidP="001708D1">
      <w:r>
        <w:separator/>
      </w:r>
    </w:p>
  </w:endnote>
  <w:endnote w:type="continuationSeparator" w:id="0">
    <w:p w:rsidR="005B1A1A" w:rsidRDefault="005B1A1A"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E9" w:rsidRPr="00A72505" w:rsidRDefault="001A00E9" w:rsidP="00FF140B">
    <w:pPr>
      <w:pStyle w:val="af2"/>
      <w:rPr>
        <w:b/>
        <w:color w:val="000000"/>
        <w:sz w:val="18"/>
        <w:szCs w:val="18"/>
        <w:lang w:val="kk-KZ"/>
      </w:rPr>
    </w:pPr>
    <w:r>
      <w:rPr>
        <w:b/>
        <w:color w:val="000000"/>
        <w:sz w:val="18"/>
        <w:szCs w:val="18"/>
        <w:lang w:val="kk-KZ"/>
      </w:rPr>
      <w:t xml:space="preserve">   </w:t>
    </w:r>
    <w:r w:rsidRPr="00A72505">
      <w:rPr>
        <w:b/>
        <w:color w:val="000000"/>
        <w:sz w:val="18"/>
        <w:szCs w:val="18"/>
      </w:rPr>
      <w:t xml:space="preserve">Монгол А.М.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Сакенова</w:t>
    </w:r>
    <w:proofErr w:type="spellEnd"/>
    <w:r w:rsidRPr="00A72505">
      <w:rPr>
        <w:b/>
        <w:color w:val="000000"/>
        <w:sz w:val="18"/>
        <w:szCs w:val="18"/>
      </w:rPr>
      <w:t xml:space="preserve"> М.Б.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p>
  <w:p w:rsidR="001A00E9" w:rsidRPr="00A72505" w:rsidRDefault="001A00E9" w:rsidP="00FF140B">
    <w:pPr>
      <w:pStyle w:val="af2"/>
      <w:rPr>
        <w:b/>
        <w:color w:val="000000"/>
        <w:sz w:val="18"/>
        <w:szCs w:val="18"/>
      </w:rPr>
    </w:pPr>
  </w:p>
  <w:p w:rsidR="001A00E9" w:rsidRPr="00A72505" w:rsidRDefault="001A00E9" w:rsidP="00FF140B">
    <w:pPr>
      <w:pStyle w:val="af2"/>
      <w:rPr>
        <w:b/>
        <w:color w:val="000000"/>
        <w:sz w:val="18"/>
        <w:szCs w:val="18"/>
      </w:rPr>
    </w:pPr>
    <w:r w:rsidRPr="00A72505">
      <w:rPr>
        <w:b/>
        <w:color w:val="000000"/>
        <w:sz w:val="18"/>
        <w:szCs w:val="18"/>
      </w:rPr>
      <w:t xml:space="preserve">                </w:t>
    </w:r>
  </w:p>
  <w:p w:rsidR="001A00E9" w:rsidRPr="00A72505" w:rsidRDefault="001A00E9" w:rsidP="00FF140B">
    <w:pPr>
      <w:pStyle w:val="af2"/>
      <w:rPr>
        <w:b/>
        <w:color w:val="000000"/>
        <w:sz w:val="18"/>
        <w:szCs w:val="18"/>
      </w:rPr>
    </w:pPr>
    <w:r w:rsidRPr="00A72505">
      <w:rPr>
        <w:b/>
        <w:color w:val="000000"/>
        <w:sz w:val="18"/>
        <w:szCs w:val="18"/>
      </w:rPr>
      <w:t xml:space="preserve">  </w:t>
    </w:r>
    <w:r>
      <w:rPr>
        <w:b/>
        <w:color w:val="000000"/>
        <w:sz w:val="18"/>
        <w:szCs w:val="18"/>
        <w:lang w:val="kk-KZ"/>
      </w:rPr>
      <w:t>Жунусов А.С.</w:t>
    </w:r>
  </w:p>
  <w:p w:rsidR="001A00E9" w:rsidRPr="00644800" w:rsidRDefault="001A00E9" w:rsidP="00FF140B">
    <w:pPr>
      <w:pStyle w:val="af2"/>
      <w:rPr>
        <w:b/>
        <w:color w:val="000000"/>
        <w:sz w:val="18"/>
        <w:szCs w:val="18"/>
        <w:lang w:val="kk-KZ"/>
      </w:rPr>
    </w:pPr>
    <w:r>
      <w:rPr>
        <w:b/>
        <w:color w:val="000000"/>
        <w:sz w:val="18"/>
        <w:szCs w:val="18"/>
        <w:lang w:val="kk-KZ"/>
      </w:rPr>
      <w:t xml:space="preserve">               </w:t>
    </w:r>
  </w:p>
  <w:p w:rsidR="001A00E9" w:rsidRDefault="001A00E9"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1A" w:rsidRDefault="005B1A1A" w:rsidP="001708D1">
      <w:r>
        <w:separator/>
      </w:r>
    </w:p>
  </w:footnote>
  <w:footnote w:type="continuationSeparator" w:id="0">
    <w:p w:rsidR="005B1A1A" w:rsidRDefault="005B1A1A"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6B5F"/>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845D3"/>
    <w:rsid w:val="000921E3"/>
    <w:rsid w:val="00093DBA"/>
    <w:rsid w:val="000955F9"/>
    <w:rsid w:val="000B14A8"/>
    <w:rsid w:val="000B2D92"/>
    <w:rsid w:val="000B3C33"/>
    <w:rsid w:val="000C0B52"/>
    <w:rsid w:val="000C0F6C"/>
    <w:rsid w:val="000C2D87"/>
    <w:rsid w:val="000C3B43"/>
    <w:rsid w:val="000C3E0E"/>
    <w:rsid w:val="000C4A2E"/>
    <w:rsid w:val="000C5C2D"/>
    <w:rsid w:val="000C6E02"/>
    <w:rsid w:val="000D3358"/>
    <w:rsid w:val="000D5BE0"/>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2E16"/>
    <w:rsid w:val="00184F46"/>
    <w:rsid w:val="0018664E"/>
    <w:rsid w:val="001925FA"/>
    <w:rsid w:val="00194882"/>
    <w:rsid w:val="00196A12"/>
    <w:rsid w:val="001A00E9"/>
    <w:rsid w:val="001A28EE"/>
    <w:rsid w:val="001B364C"/>
    <w:rsid w:val="001C2809"/>
    <w:rsid w:val="001C3377"/>
    <w:rsid w:val="001C5B26"/>
    <w:rsid w:val="001C66D3"/>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17B71"/>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1D41"/>
    <w:rsid w:val="002B458D"/>
    <w:rsid w:val="002B4E18"/>
    <w:rsid w:val="002B52D1"/>
    <w:rsid w:val="002B55F8"/>
    <w:rsid w:val="002B7630"/>
    <w:rsid w:val="002D0C24"/>
    <w:rsid w:val="002D10F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32F85"/>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5E08"/>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27CC"/>
    <w:rsid w:val="005165E5"/>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B1A1A"/>
    <w:rsid w:val="005C03EB"/>
    <w:rsid w:val="005C22DE"/>
    <w:rsid w:val="005D1DFF"/>
    <w:rsid w:val="005D6311"/>
    <w:rsid w:val="005E3071"/>
    <w:rsid w:val="005E3C3D"/>
    <w:rsid w:val="005E47A6"/>
    <w:rsid w:val="005E6E3A"/>
    <w:rsid w:val="005F65C5"/>
    <w:rsid w:val="00604495"/>
    <w:rsid w:val="00605D2A"/>
    <w:rsid w:val="00616527"/>
    <w:rsid w:val="006248EA"/>
    <w:rsid w:val="00625A9E"/>
    <w:rsid w:val="00627A42"/>
    <w:rsid w:val="0063386B"/>
    <w:rsid w:val="00635776"/>
    <w:rsid w:val="00635A75"/>
    <w:rsid w:val="006375B2"/>
    <w:rsid w:val="006419AC"/>
    <w:rsid w:val="00643A28"/>
    <w:rsid w:val="00644800"/>
    <w:rsid w:val="0064529C"/>
    <w:rsid w:val="00646A40"/>
    <w:rsid w:val="006531F2"/>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B4883"/>
    <w:rsid w:val="006C16EC"/>
    <w:rsid w:val="006C2075"/>
    <w:rsid w:val="006D2374"/>
    <w:rsid w:val="006D2DD1"/>
    <w:rsid w:val="006D71E8"/>
    <w:rsid w:val="006E1552"/>
    <w:rsid w:val="006F2A53"/>
    <w:rsid w:val="006F3AC1"/>
    <w:rsid w:val="006F70DD"/>
    <w:rsid w:val="006F773C"/>
    <w:rsid w:val="0070087E"/>
    <w:rsid w:val="007058F6"/>
    <w:rsid w:val="0071269B"/>
    <w:rsid w:val="007247EB"/>
    <w:rsid w:val="00730F83"/>
    <w:rsid w:val="0073561F"/>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105B"/>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0A6"/>
    <w:rsid w:val="00805655"/>
    <w:rsid w:val="00805BD7"/>
    <w:rsid w:val="00812311"/>
    <w:rsid w:val="00816301"/>
    <w:rsid w:val="00823C85"/>
    <w:rsid w:val="008300EE"/>
    <w:rsid w:val="00830A3C"/>
    <w:rsid w:val="00837155"/>
    <w:rsid w:val="00840F8F"/>
    <w:rsid w:val="0085159A"/>
    <w:rsid w:val="00853D37"/>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3695"/>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4AAB"/>
    <w:rsid w:val="00B467E9"/>
    <w:rsid w:val="00B52A2C"/>
    <w:rsid w:val="00B6094D"/>
    <w:rsid w:val="00B62951"/>
    <w:rsid w:val="00B63BE6"/>
    <w:rsid w:val="00B64D9E"/>
    <w:rsid w:val="00B66B0A"/>
    <w:rsid w:val="00B76FD5"/>
    <w:rsid w:val="00B80240"/>
    <w:rsid w:val="00B81B4C"/>
    <w:rsid w:val="00B83AFE"/>
    <w:rsid w:val="00B84547"/>
    <w:rsid w:val="00B84936"/>
    <w:rsid w:val="00B92E52"/>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12C0"/>
    <w:rsid w:val="00C44CF8"/>
    <w:rsid w:val="00C4538A"/>
    <w:rsid w:val="00C45CAF"/>
    <w:rsid w:val="00C4631C"/>
    <w:rsid w:val="00C4744D"/>
    <w:rsid w:val="00C53FEF"/>
    <w:rsid w:val="00C554B1"/>
    <w:rsid w:val="00C62689"/>
    <w:rsid w:val="00C705D4"/>
    <w:rsid w:val="00C82AED"/>
    <w:rsid w:val="00C83B3C"/>
    <w:rsid w:val="00C8785E"/>
    <w:rsid w:val="00C907FF"/>
    <w:rsid w:val="00C92BEE"/>
    <w:rsid w:val="00C92F60"/>
    <w:rsid w:val="00C93769"/>
    <w:rsid w:val="00C93893"/>
    <w:rsid w:val="00CA2F6E"/>
    <w:rsid w:val="00CA3B87"/>
    <w:rsid w:val="00CA4B24"/>
    <w:rsid w:val="00CB0270"/>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7FF7-29C9-44FE-8299-46FDB990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53</cp:revision>
  <cp:lastPrinted>2021-02-26T08:37:00Z</cp:lastPrinted>
  <dcterms:created xsi:type="dcterms:W3CDTF">2022-02-28T11:07:00Z</dcterms:created>
  <dcterms:modified xsi:type="dcterms:W3CDTF">2024-05-29T12:49:00Z</dcterms:modified>
</cp:coreProperties>
</file>